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199645" w14:textId="1FA9011A" w:rsidR="002B5587" w:rsidRPr="004028F8" w:rsidRDefault="00CC7E7C" w:rsidP="00E675F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</w:rPr>
        <w:pict w14:anchorId="33211F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400.85pt;margin-top:-43.9pt;width:90.15pt;height:106.1pt;z-index:251657216">
            <v:imagedata r:id="rId8" o:title="" croptop="14383f" cropbottom="8955f" cropleft="13346f" cropright="23545f" chromakey="white"/>
          </v:shape>
        </w:pict>
      </w:r>
      <w:r>
        <w:rPr>
          <w:rFonts w:ascii="Arial" w:hAnsi="Arial" w:cs="Arial"/>
          <w:noProof/>
          <w:sz w:val="20"/>
          <w:szCs w:val="20"/>
        </w:rPr>
        <w:pict w14:anchorId="18BEC821">
          <v:shape id="_x0000_s1033" type="#_x0000_t75" style="position:absolute;left:0;text-align:left;margin-left:-74.55pt;margin-top:-1in;width:607.5pt;height:846pt;z-index:-251658240">
            <v:imagedata r:id="rId9" o:title="Exofyllo_1"/>
          </v:shape>
        </w:pict>
      </w:r>
      <w:r w:rsidR="002B5587" w:rsidRPr="16E2255F">
        <w:rPr>
          <w:rFonts w:ascii="Arial" w:hAnsi="Arial" w:cs="Arial"/>
          <w:b/>
          <w:bCs/>
          <w:sz w:val="32"/>
          <w:szCs w:val="32"/>
        </w:rPr>
        <w:t xml:space="preserve">Τμήμα </w:t>
      </w:r>
      <w:r w:rsidR="004028F8">
        <w:rPr>
          <w:rFonts w:ascii="Arial" w:hAnsi="Arial" w:cs="Arial"/>
          <w:b/>
          <w:bCs/>
          <w:sz w:val="32"/>
          <w:szCs w:val="32"/>
        </w:rPr>
        <w:t>Πολιτισμού και Δημιουργικών Βιομηχανιών</w:t>
      </w:r>
    </w:p>
    <w:p w14:paraId="4BA6A623" w14:textId="77777777" w:rsidR="002B5587" w:rsidRPr="00940C58" w:rsidRDefault="002B5587" w:rsidP="002B5587">
      <w:pPr>
        <w:autoSpaceDE w:val="0"/>
        <w:spacing w:before="113"/>
        <w:jc w:val="center"/>
        <w:rPr>
          <w:rFonts w:ascii="Arial" w:hAnsi="Arial" w:cs="Arial"/>
          <w:b/>
          <w:bCs/>
          <w:sz w:val="28"/>
          <w:szCs w:val="28"/>
        </w:rPr>
      </w:pPr>
    </w:p>
    <w:p w14:paraId="53407B15" w14:textId="77777777" w:rsidR="007452A3" w:rsidRPr="00940C58" w:rsidRDefault="007452A3" w:rsidP="002B5587">
      <w:pPr>
        <w:autoSpaceDE w:val="0"/>
        <w:spacing w:before="113"/>
        <w:jc w:val="center"/>
        <w:rPr>
          <w:rFonts w:ascii="Arial" w:hAnsi="Arial" w:cs="Arial"/>
          <w:b/>
          <w:bCs/>
          <w:sz w:val="28"/>
          <w:szCs w:val="28"/>
        </w:rPr>
      </w:pPr>
      <w:r w:rsidRPr="00940C58">
        <w:rPr>
          <w:rFonts w:ascii="Arial" w:hAnsi="Arial" w:cs="Arial"/>
          <w:b/>
          <w:bCs/>
          <w:sz w:val="28"/>
          <w:szCs w:val="28"/>
        </w:rPr>
        <w:t xml:space="preserve">Ινστιτούτο Επεξεργασίας του Λόγου / </w:t>
      </w:r>
    </w:p>
    <w:p w14:paraId="6BBEC3D2" w14:textId="77777777" w:rsidR="002B5587" w:rsidRPr="00940C58" w:rsidRDefault="007452A3" w:rsidP="002B5587">
      <w:pPr>
        <w:autoSpaceDE w:val="0"/>
        <w:spacing w:before="113"/>
        <w:jc w:val="center"/>
        <w:rPr>
          <w:rFonts w:ascii="Arial" w:hAnsi="Arial" w:cs="Arial"/>
          <w:b/>
          <w:bCs/>
          <w:sz w:val="28"/>
          <w:szCs w:val="28"/>
        </w:rPr>
      </w:pPr>
      <w:r w:rsidRPr="00940C58">
        <w:rPr>
          <w:rFonts w:ascii="Arial" w:hAnsi="Arial" w:cs="Arial"/>
          <w:b/>
          <w:bCs/>
          <w:sz w:val="28"/>
          <w:szCs w:val="28"/>
        </w:rPr>
        <w:t>«Αθηνά» Ερευνητικό Κέντρο Καινοτομίας στις Τεχνολογίες της Πληροφορίας, των Επικοινωνιών και της Γνώσης</w:t>
      </w:r>
    </w:p>
    <w:p w14:paraId="106B3E69" w14:textId="77777777" w:rsidR="002B5587" w:rsidRPr="00940C58" w:rsidRDefault="002B5587" w:rsidP="002B5587">
      <w:pPr>
        <w:pStyle w:val="a"/>
        <w:autoSpaceDE w:val="0"/>
        <w:spacing w:line="360" w:lineRule="auto"/>
        <w:jc w:val="center"/>
        <w:rPr>
          <w:rFonts w:ascii="Arial" w:hAnsi="Arial" w:cs="Arial"/>
        </w:rPr>
      </w:pPr>
    </w:p>
    <w:p w14:paraId="7D460401" w14:textId="77777777" w:rsidR="002B5587" w:rsidRPr="00940C58" w:rsidRDefault="002B5587" w:rsidP="002B5587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02148D9B" w14:textId="77777777" w:rsidR="007452A3" w:rsidRPr="00940C58" w:rsidRDefault="007452A3" w:rsidP="002B5587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698934DE" w14:textId="77777777" w:rsidR="002B5587" w:rsidRPr="00940C58" w:rsidRDefault="002B5587" w:rsidP="002B5587">
      <w:pPr>
        <w:spacing w:line="360" w:lineRule="auto"/>
        <w:jc w:val="center"/>
        <w:rPr>
          <w:rFonts w:ascii="Arial" w:hAnsi="Arial" w:cs="Arial"/>
          <w:b/>
          <w:sz w:val="64"/>
          <w:szCs w:val="64"/>
        </w:rPr>
      </w:pPr>
      <w:proofErr w:type="spellStart"/>
      <w:r w:rsidRPr="00940C58">
        <w:rPr>
          <w:rFonts w:ascii="Arial" w:hAnsi="Arial" w:cs="Arial"/>
          <w:b/>
          <w:sz w:val="64"/>
          <w:szCs w:val="64"/>
        </w:rPr>
        <w:t>Καραμπουρνάκι</w:t>
      </w:r>
      <w:proofErr w:type="spellEnd"/>
      <w:r w:rsidRPr="00940C58">
        <w:rPr>
          <w:rFonts w:ascii="Arial" w:hAnsi="Arial" w:cs="Arial"/>
          <w:b/>
          <w:sz w:val="64"/>
          <w:szCs w:val="64"/>
        </w:rPr>
        <w:t xml:space="preserve">: </w:t>
      </w:r>
    </w:p>
    <w:p w14:paraId="4FBE2661" w14:textId="77777777" w:rsidR="002B5587" w:rsidRPr="00940C58" w:rsidRDefault="002B5587" w:rsidP="002B5587">
      <w:pPr>
        <w:spacing w:line="360" w:lineRule="auto"/>
        <w:jc w:val="center"/>
        <w:rPr>
          <w:rFonts w:ascii="Arial" w:hAnsi="Arial" w:cs="Arial"/>
          <w:b/>
          <w:sz w:val="64"/>
          <w:szCs w:val="64"/>
        </w:rPr>
      </w:pPr>
      <w:r w:rsidRPr="00940C58">
        <w:rPr>
          <w:rFonts w:ascii="Arial" w:hAnsi="Arial" w:cs="Arial"/>
          <w:b/>
          <w:sz w:val="64"/>
          <w:szCs w:val="64"/>
        </w:rPr>
        <w:t xml:space="preserve">καταγράφοντας το παρελθόν </w:t>
      </w:r>
    </w:p>
    <w:p w14:paraId="4CD34023" w14:textId="77777777" w:rsidR="002B5587" w:rsidRPr="00940C58" w:rsidRDefault="002B5587" w:rsidP="002B5587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5F5063F1" w14:textId="77777777" w:rsidR="002B5587" w:rsidRPr="00940C58" w:rsidRDefault="002B5587" w:rsidP="002B5587">
      <w:pPr>
        <w:spacing w:before="100" w:beforeAutospacing="1" w:after="100" w:afterAutospacing="1"/>
        <w:jc w:val="center"/>
        <w:rPr>
          <w:rFonts w:ascii="Arial" w:hAnsi="Arial" w:cs="Arial"/>
          <w:b/>
          <w:sz w:val="48"/>
          <w:szCs w:val="48"/>
        </w:rPr>
      </w:pPr>
      <w:r w:rsidRPr="00940C58">
        <w:rPr>
          <w:rFonts w:ascii="Arial" w:hAnsi="Arial" w:cs="Arial"/>
          <w:b/>
          <w:sz w:val="48"/>
          <w:szCs w:val="48"/>
        </w:rPr>
        <w:t xml:space="preserve">Βιβλιογραφία </w:t>
      </w:r>
    </w:p>
    <w:p w14:paraId="2A16FD9A" w14:textId="77777777" w:rsidR="002B5587" w:rsidRPr="00940C58" w:rsidRDefault="0005019E" w:rsidP="002B5587">
      <w:pPr>
        <w:spacing w:before="100" w:beforeAutospacing="1" w:after="100" w:afterAutospacing="1"/>
        <w:jc w:val="center"/>
        <w:rPr>
          <w:rFonts w:ascii="Arial" w:hAnsi="Arial" w:cs="Arial"/>
          <w:b/>
          <w:sz w:val="20"/>
          <w:szCs w:val="20"/>
        </w:rPr>
      </w:pPr>
      <w:r w:rsidRPr="00940C58">
        <w:rPr>
          <w:rFonts w:ascii="Arial" w:hAnsi="Arial" w:cs="Arial"/>
          <w:b/>
          <w:sz w:val="20"/>
          <w:szCs w:val="20"/>
        </w:rPr>
        <w:t xml:space="preserve">ΣΧΕΤΙΚΗ ΜΕ ΤΗΝ ΑΝΑΣΚΑΦΗ ΣΤΟ ΚΑΡΑΜΠΟΥΡΝΑΚΙ </w:t>
      </w:r>
      <w:r w:rsidR="002B5587" w:rsidRPr="00940C58">
        <w:rPr>
          <w:rFonts w:ascii="Arial" w:hAnsi="Arial" w:cs="Arial"/>
          <w:b/>
          <w:sz w:val="20"/>
          <w:szCs w:val="20"/>
        </w:rPr>
        <w:t>ΜΕ ΧΡΟΝΟΛΟΓΙΚΗ ΣΕΙΡΑ</w:t>
      </w:r>
    </w:p>
    <w:p w14:paraId="4F0BC9BF" w14:textId="77777777" w:rsidR="002B5587" w:rsidRPr="00940C58" w:rsidRDefault="002B5587" w:rsidP="002B5587">
      <w:pPr>
        <w:spacing w:before="100" w:beforeAutospacing="1" w:after="100" w:afterAutospacing="1"/>
        <w:ind w:left="360"/>
        <w:rPr>
          <w:rFonts w:ascii="Arial" w:hAnsi="Arial" w:cs="Arial"/>
          <w:b/>
          <w:sz w:val="20"/>
          <w:szCs w:val="20"/>
        </w:rPr>
      </w:pPr>
    </w:p>
    <w:p w14:paraId="12478532" w14:textId="77777777" w:rsidR="002B5587" w:rsidRPr="00940C58" w:rsidRDefault="002B5587" w:rsidP="002B5587">
      <w:pPr>
        <w:spacing w:before="100" w:beforeAutospacing="1" w:after="100" w:afterAutospacing="1"/>
        <w:ind w:left="360"/>
        <w:rPr>
          <w:rFonts w:ascii="Arial" w:hAnsi="Arial" w:cs="Arial"/>
          <w:b/>
          <w:sz w:val="20"/>
          <w:szCs w:val="20"/>
        </w:rPr>
      </w:pPr>
    </w:p>
    <w:p w14:paraId="5CCD9CB7" w14:textId="77777777" w:rsidR="002B5587" w:rsidRPr="00940C58" w:rsidRDefault="002B5587" w:rsidP="002B5587">
      <w:pPr>
        <w:spacing w:before="100" w:beforeAutospacing="1" w:after="100" w:afterAutospacing="1"/>
        <w:ind w:left="360"/>
        <w:rPr>
          <w:rFonts w:ascii="Arial" w:hAnsi="Arial" w:cs="Arial"/>
          <w:b/>
          <w:sz w:val="20"/>
          <w:szCs w:val="20"/>
        </w:rPr>
      </w:pPr>
    </w:p>
    <w:p w14:paraId="5701F23E" w14:textId="77777777" w:rsidR="002B5587" w:rsidRPr="00940C58" w:rsidRDefault="002B5587" w:rsidP="002B5587">
      <w:pPr>
        <w:spacing w:before="100" w:beforeAutospacing="1" w:after="100" w:afterAutospacing="1" w:line="480" w:lineRule="auto"/>
        <w:ind w:left="360"/>
        <w:jc w:val="center"/>
        <w:rPr>
          <w:rFonts w:ascii="Arial" w:hAnsi="Arial" w:cs="Arial"/>
          <w:b/>
          <w:sz w:val="32"/>
          <w:szCs w:val="32"/>
        </w:rPr>
      </w:pPr>
    </w:p>
    <w:p w14:paraId="00B72598" w14:textId="77777777" w:rsidR="00F31CFE" w:rsidRPr="00940C58" w:rsidRDefault="00F31CFE" w:rsidP="002B5587">
      <w:pPr>
        <w:spacing w:before="100" w:beforeAutospacing="1" w:after="100" w:afterAutospacing="1" w:line="480" w:lineRule="auto"/>
        <w:ind w:left="360"/>
        <w:jc w:val="center"/>
        <w:rPr>
          <w:rFonts w:ascii="Arial" w:hAnsi="Arial" w:cs="Arial"/>
          <w:b/>
          <w:sz w:val="32"/>
          <w:szCs w:val="32"/>
        </w:rPr>
      </w:pPr>
    </w:p>
    <w:p w14:paraId="0D29EF5F" w14:textId="77777777" w:rsidR="00F31CFE" w:rsidRPr="00940C58" w:rsidRDefault="00F31CFE" w:rsidP="002B5587">
      <w:pPr>
        <w:spacing w:before="100" w:beforeAutospacing="1" w:after="100" w:afterAutospacing="1" w:line="480" w:lineRule="auto"/>
        <w:ind w:left="360"/>
        <w:jc w:val="center"/>
        <w:rPr>
          <w:rFonts w:ascii="Arial" w:hAnsi="Arial" w:cs="Arial"/>
          <w:sz w:val="22"/>
          <w:szCs w:val="22"/>
        </w:rPr>
      </w:pPr>
    </w:p>
    <w:p w14:paraId="1CD0B701" w14:textId="77777777" w:rsidR="002B5587" w:rsidRPr="00940C58" w:rsidRDefault="002B5587" w:rsidP="002B5587">
      <w:pPr>
        <w:spacing w:before="100" w:beforeAutospacing="1" w:after="100" w:afterAutospacing="1" w:line="480" w:lineRule="auto"/>
        <w:ind w:left="360"/>
        <w:jc w:val="center"/>
        <w:rPr>
          <w:rFonts w:ascii="Arial" w:hAnsi="Arial" w:cs="Arial"/>
          <w:sz w:val="22"/>
          <w:szCs w:val="22"/>
        </w:rPr>
      </w:pPr>
    </w:p>
    <w:p w14:paraId="0E0955C7" w14:textId="77777777" w:rsidR="002B5587" w:rsidRPr="004F594E" w:rsidRDefault="002B5587" w:rsidP="002B5587">
      <w:pPr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2"/>
          <w:szCs w:val="22"/>
        </w:rPr>
      </w:pPr>
      <w:r w:rsidRPr="00940C58">
        <w:rPr>
          <w:rFonts w:ascii="Arial" w:hAnsi="Arial" w:cs="Arial"/>
          <w:b/>
          <w:sz w:val="22"/>
          <w:szCs w:val="22"/>
        </w:rPr>
        <w:t>20</w:t>
      </w:r>
      <w:r w:rsidR="005D26DD" w:rsidRPr="004F594E">
        <w:rPr>
          <w:rFonts w:ascii="Arial" w:hAnsi="Arial" w:cs="Arial"/>
          <w:b/>
          <w:sz w:val="22"/>
          <w:szCs w:val="22"/>
        </w:rPr>
        <w:t>20</w:t>
      </w:r>
    </w:p>
    <w:p w14:paraId="172C7C2A" w14:textId="77777777" w:rsidR="002B5587" w:rsidRPr="00940C58" w:rsidRDefault="002B5587" w:rsidP="002B5587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</w:rPr>
      </w:pPr>
    </w:p>
    <w:p w14:paraId="20A41051" w14:textId="77777777" w:rsidR="00310752" w:rsidRPr="00940C58" w:rsidRDefault="00310752" w:rsidP="00310752">
      <w:pPr>
        <w:tabs>
          <w:tab w:val="left" w:pos="374"/>
        </w:tabs>
        <w:spacing w:before="120" w:after="120"/>
        <w:outlineLvl w:val="0"/>
        <w:rPr>
          <w:rFonts w:ascii="Arial" w:hAnsi="Arial" w:cs="Arial"/>
          <w:b/>
          <w:sz w:val="28"/>
          <w:szCs w:val="28"/>
        </w:rPr>
      </w:pPr>
      <w:r w:rsidRPr="00940C58">
        <w:rPr>
          <w:rFonts w:ascii="Arial" w:hAnsi="Arial" w:cs="Arial"/>
          <w:b/>
          <w:sz w:val="28"/>
          <w:szCs w:val="28"/>
        </w:rPr>
        <w:t xml:space="preserve">Περιεχόμενα </w:t>
      </w:r>
    </w:p>
    <w:p w14:paraId="5112C655" w14:textId="77777777" w:rsidR="00310752" w:rsidRPr="00940C58" w:rsidRDefault="00310752" w:rsidP="00310752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</w:rPr>
      </w:pPr>
    </w:p>
    <w:p w14:paraId="584F9756" w14:textId="77777777" w:rsidR="00310752" w:rsidRPr="00940C58" w:rsidRDefault="00310752" w:rsidP="00310752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</w:rPr>
      </w:pPr>
    </w:p>
    <w:p w14:paraId="006DA858" w14:textId="77777777" w:rsidR="00310752" w:rsidRPr="00940C58" w:rsidRDefault="00310752" w:rsidP="00310752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</w:rPr>
      </w:pPr>
    </w:p>
    <w:p w14:paraId="09DFF33E" w14:textId="77777777" w:rsidR="00310752" w:rsidRPr="00940C58" w:rsidRDefault="00310752" w:rsidP="00310752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2"/>
          <w:szCs w:val="22"/>
        </w:rPr>
      </w:pPr>
      <w:r w:rsidRPr="00940C58">
        <w:rPr>
          <w:rFonts w:ascii="Arial" w:hAnsi="Arial" w:cs="Arial"/>
          <w:sz w:val="22"/>
          <w:szCs w:val="22"/>
        </w:rPr>
        <w:t xml:space="preserve">Α. Επιστημονικές δημοσιεύσεις ........................................................................................σελ. </w:t>
      </w:r>
      <w:r w:rsidR="00F16F97" w:rsidRPr="00940C58">
        <w:rPr>
          <w:rFonts w:ascii="Arial" w:hAnsi="Arial" w:cs="Arial"/>
          <w:sz w:val="22"/>
          <w:szCs w:val="22"/>
        </w:rPr>
        <w:t>2</w:t>
      </w:r>
    </w:p>
    <w:p w14:paraId="6F8338A2" w14:textId="77777777" w:rsidR="00310752" w:rsidRPr="00940C58" w:rsidRDefault="00310752" w:rsidP="00310752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2"/>
          <w:szCs w:val="22"/>
        </w:rPr>
      </w:pPr>
    </w:p>
    <w:p w14:paraId="1820A384" w14:textId="77777777" w:rsidR="00310752" w:rsidRPr="00940C58" w:rsidRDefault="00310752" w:rsidP="00310752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2"/>
          <w:szCs w:val="22"/>
        </w:rPr>
      </w:pPr>
      <w:r w:rsidRPr="00940C58">
        <w:rPr>
          <w:rFonts w:ascii="Arial" w:hAnsi="Arial" w:cs="Arial"/>
          <w:sz w:val="22"/>
          <w:szCs w:val="22"/>
        </w:rPr>
        <w:t>Β. Δημοσιεύματα στον τύπο ...........................................................................................σελ. 1</w:t>
      </w:r>
      <w:r w:rsidR="00F16F97" w:rsidRPr="00940C58">
        <w:rPr>
          <w:rFonts w:ascii="Arial" w:hAnsi="Arial" w:cs="Arial"/>
          <w:sz w:val="22"/>
          <w:szCs w:val="22"/>
        </w:rPr>
        <w:t>3</w:t>
      </w:r>
    </w:p>
    <w:p w14:paraId="372DB62D" w14:textId="77777777" w:rsidR="002B5587" w:rsidRPr="00940C58" w:rsidRDefault="002B5587" w:rsidP="002B5587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</w:rPr>
      </w:pPr>
    </w:p>
    <w:p w14:paraId="6FB2B12A" w14:textId="77777777" w:rsidR="004908C0" w:rsidRPr="00940C58" w:rsidRDefault="00310752" w:rsidP="004A4F51">
      <w:pPr>
        <w:tabs>
          <w:tab w:val="left" w:pos="374"/>
        </w:tabs>
        <w:spacing w:before="120" w:after="120"/>
        <w:outlineLvl w:val="0"/>
        <w:rPr>
          <w:rFonts w:ascii="Arial" w:hAnsi="Arial" w:cs="Arial"/>
          <w:b/>
          <w:sz w:val="20"/>
          <w:szCs w:val="20"/>
        </w:rPr>
      </w:pPr>
      <w:r w:rsidRPr="00940C58">
        <w:rPr>
          <w:rFonts w:ascii="Arial" w:hAnsi="Arial" w:cs="Arial"/>
          <w:sz w:val="20"/>
          <w:szCs w:val="20"/>
        </w:rPr>
        <w:br w:type="page"/>
      </w:r>
    </w:p>
    <w:p w14:paraId="0F06AC2A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b/>
          <w:sz w:val="20"/>
          <w:szCs w:val="20"/>
          <w:lang w:val="en-US"/>
        </w:rPr>
      </w:pPr>
      <w:r w:rsidRPr="004A4F51">
        <w:rPr>
          <w:rFonts w:ascii="Arial" w:hAnsi="Arial" w:cs="Arial"/>
          <w:b/>
          <w:sz w:val="20"/>
          <w:szCs w:val="20"/>
        </w:rPr>
        <w:t>Α</w:t>
      </w:r>
      <w:r w:rsidRPr="00FF4245">
        <w:rPr>
          <w:rFonts w:ascii="Arial" w:hAnsi="Arial" w:cs="Arial"/>
          <w:b/>
          <w:bCs/>
          <w:sz w:val="20"/>
          <w:szCs w:val="20"/>
        </w:rPr>
        <w:t>. Επιστημονικές δημοσιεύσεις</w:t>
      </w:r>
    </w:p>
    <w:p w14:paraId="0E077D36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  <w:lang w:val="en-US"/>
        </w:rPr>
      </w:pPr>
    </w:p>
    <w:p w14:paraId="505B2BB3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1916</w:t>
      </w:r>
    </w:p>
    <w:p w14:paraId="54A85CE0" w14:textId="139749B8" w:rsidR="00B0136B" w:rsidRPr="00B0136B" w:rsidRDefault="00B0136B" w:rsidP="00B0136B">
      <w:pPr>
        <w:numPr>
          <w:ilvl w:val="0"/>
          <w:numId w:val="15"/>
        </w:numPr>
        <w:tabs>
          <w:tab w:val="clear" w:pos="360"/>
        </w:tabs>
        <w:spacing w:before="120" w:after="120"/>
        <w:rPr>
          <w:rFonts w:ascii="Arial" w:hAnsi="Arial" w:cs="Arial"/>
          <w:color w:val="000000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>Οικονόμος Γ.,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 “Εκ των αρχαιολογικών περιφερειών εργασία εν τοις </w:t>
      </w:r>
      <w:proofErr w:type="spellStart"/>
      <w:r w:rsidRPr="5503D576">
        <w:rPr>
          <w:rFonts w:ascii="Arial" w:hAnsi="Arial" w:cs="Arial"/>
          <w:i/>
          <w:iCs/>
          <w:sz w:val="20"/>
          <w:szCs w:val="20"/>
        </w:rPr>
        <w:t>μουσείοις</w:t>
      </w:r>
      <w:proofErr w:type="spellEnd"/>
      <w:r w:rsidRPr="5503D576">
        <w:rPr>
          <w:rFonts w:ascii="Arial" w:hAnsi="Arial" w:cs="Arial"/>
          <w:i/>
          <w:iCs/>
          <w:sz w:val="20"/>
          <w:szCs w:val="20"/>
        </w:rPr>
        <w:t xml:space="preserve"> περισυλλογή αρχαίων, ανασκαφεί, τυχαία ευρήματα (Δ΄ Αρχαιολογική περιφέρεια Μακεδονίας) </w:t>
      </w:r>
      <w:proofErr w:type="spellStart"/>
      <w:r w:rsidRPr="5503D576">
        <w:rPr>
          <w:rFonts w:ascii="Arial" w:hAnsi="Arial" w:cs="Arial"/>
          <w:i/>
          <w:iCs/>
          <w:sz w:val="20"/>
          <w:szCs w:val="20"/>
        </w:rPr>
        <w:t>Α΄Θεσσσαλονίκη</w:t>
      </w:r>
      <w:proofErr w:type="spellEnd"/>
      <w:r w:rsidRPr="5503D576">
        <w:rPr>
          <w:rFonts w:ascii="Arial" w:hAnsi="Arial" w:cs="Arial"/>
          <w:i/>
          <w:iCs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>, ΑΔ 2 (1916), Παράρτημα, 11-13.</w:t>
      </w:r>
      <w:r w:rsidR="0002404E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02404E" w:rsidRPr="00552957">
          <w:rPr>
            <w:rStyle w:val="Hyperlink"/>
            <w:rFonts w:ascii="Arial" w:hAnsi="Arial" w:cs="Arial"/>
            <w:sz w:val="20"/>
            <w:szCs w:val="20"/>
          </w:rPr>
          <w:t>https://www.searchculture.gr/aggregator/digital-files-from-preservator/edm-record/TAPA/000054-11631_21604</w:t>
        </w:r>
      </w:hyperlink>
      <w:r w:rsidR="0002404E">
        <w:rPr>
          <w:rFonts w:ascii="Arial" w:hAnsi="Arial" w:cs="Arial"/>
          <w:sz w:val="20"/>
          <w:szCs w:val="20"/>
        </w:rPr>
        <w:t xml:space="preserve"> </w:t>
      </w:r>
    </w:p>
    <w:p w14:paraId="59FFD7F6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</w:rPr>
      </w:pPr>
    </w:p>
    <w:p w14:paraId="470CE95C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  <w:lang w:val="en-US"/>
        </w:rPr>
        <w:t>1919</w:t>
      </w:r>
    </w:p>
    <w:p w14:paraId="556144F7" w14:textId="57ACD725" w:rsidR="00B0136B" w:rsidRPr="004A4F51" w:rsidRDefault="00B0136B" w:rsidP="00B0136B">
      <w:pPr>
        <w:numPr>
          <w:ilvl w:val="0"/>
          <w:numId w:val="15"/>
        </w:numPr>
        <w:tabs>
          <w:tab w:val="clear" w:pos="360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  <w:lang w:val="en-US"/>
        </w:rPr>
        <w:t xml:space="preserve">Gardner E.A., Casson S., </w:t>
      </w:r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“Antiquities found in the British Zone, 1915-19”</w:t>
      </w:r>
      <w:r w:rsidRPr="004A4F51">
        <w:rPr>
          <w:rFonts w:ascii="Arial" w:hAnsi="Arial" w:cs="Arial"/>
          <w:sz w:val="20"/>
          <w:szCs w:val="20"/>
          <w:lang w:val="en-US"/>
        </w:rPr>
        <w:t>, BSA 23 (1918/19), 38-39.</w:t>
      </w:r>
      <w:r w:rsidR="00E551FB">
        <w:rPr>
          <w:rFonts w:ascii="Arial" w:hAnsi="Arial" w:cs="Arial"/>
          <w:sz w:val="20"/>
          <w:szCs w:val="20"/>
          <w:lang w:val="en-US"/>
        </w:rPr>
        <w:t xml:space="preserve"> </w:t>
      </w:r>
      <w:r w:rsidR="00E551FB">
        <w:fldChar w:fldCharType="begin"/>
      </w:r>
      <w:r w:rsidR="00E551FB" w:rsidRPr="00CC7E7C">
        <w:rPr>
          <w:lang w:val="en-US"/>
        </w:rPr>
        <w:instrText>HYPERLINK "https://www.jstor.org/stable/30096852"</w:instrText>
      </w:r>
      <w:r w:rsidR="00E551FB">
        <w:fldChar w:fldCharType="separate"/>
      </w:r>
      <w:r w:rsidR="00E551FB" w:rsidRPr="00552957">
        <w:rPr>
          <w:rStyle w:val="Hyperlink"/>
          <w:rFonts w:ascii="Arial" w:hAnsi="Arial" w:cs="Arial"/>
          <w:sz w:val="20"/>
          <w:szCs w:val="20"/>
          <w:lang w:val="en-US"/>
        </w:rPr>
        <w:t>https://www.jstor.org/stable/30096852</w:t>
      </w:r>
      <w:r w:rsidR="00E551FB">
        <w:rPr>
          <w:rStyle w:val="Hyperlink"/>
          <w:rFonts w:ascii="Arial" w:hAnsi="Arial" w:cs="Arial"/>
          <w:sz w:val="20"/>
          <w:szCs w:val="20"/>
          <w:lang w:val="en-US"/>
        </w:rPr>
        <w:fldChar w:fldCharType="end"/>
      </w:r>
      <w:r w:rsidR="00E551FB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0F9F89B5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  <w:lang w:val="en-US"/>
        </w:rPr>
      </w:pPr>
    </w:p>
    <w:p w14:paraId="76728D4A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  <w:lang w:val="en-US"/>
        </w:rPr>
        <w:t>1921</w:t>
      </w:r>
    </w:p>
    <w:p w14:paraId="23A333FD" w14:textId="4D2AC922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004A4F51">
        <w:rPr>
          <w:rFonts w:ascii="Arial" w:hAnsi="Arial" w:cs="Arial"/>
          <w:sz w:val="20"/>
          <w:szCs w:val="20"/>
          <w:lang w:val="fr-FR"/>
        </w:rPr>
        <w:t xml:space="preserve">Rey L., </w:t>
      </w:r>
      <w:r w:rsidRPr="004A4F51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"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Karabouroun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(Table du Petit)"</w:t>
      </w:r>
      <w:r w:rsidRPr="004A4F51">
        <w:rPr>
          <w:rFonts w:ascii="Arial" w:hAnsi="Arial" w:cs="Arial"/>
          <w:sz w:val="20"/>
          <w:szCs w:val="20"/>
          <w:lang w:val="fr-FR"/>
        </w:rPr>
        <w:t>, BCH 41/43 (1917/19), 1921, 96-100</w:t>
      </w:r>
      <w:r w:rsidR="00C73802">
        <w:rPr>
          <w:rFonts w:ascii="Arial" w:hAnsi="Arial" w:cs="Arial"/>
          <w:sz w:val="20"/>
          <w:szCs w:val="20"/>
          <w:lang w:val="fr-FR"/>
        </w:rPr>
        <w:t xml:space="preserve"> </w:t>
      </w:r>
      <w:r w:rsidR="00C73802">
        <w:fldChar w:fldCharType="begin"/>
      </w:r>
      <w:r w:rsidR="00C73802" w:rsidRPr="00CC7E7C">
        <w:rPr>
          <w:lang w:val="en-US"/>
        </w:rPr>
        <w:instrText>HYPERLINK "https://www.persee.fr/doc/bch_0007-4217_1917_num_41_1_3085"</w:instrText>
      </w:r>
      <w:r w:rsidR="00C73802">
        <w:fldChar w:fldCharType="separate"/>
      </w:r>
      <w:r w:rsidR="00C73802" w:rsidRPr="00552957">
        <w:rPr>
          <w:rStyle w:val="Hyperlink"/>
          <w:rFonts w:ascii="Arial" w:hAnsi="Arial" w:cs="Arial"/>
          <w:sz w:val="20"/>
          <w:szCs w:val="20"/>
          <w:lang w:val="fr-FR"/>
        </w:rPr>
        <w:t>https://www.persee.fr/doc/bch_0007-4217_1917_num_41_1_3085</w:t>
      </w:r>
      <w:r w:rsidR="00C73802">
        <w:rPr>
          <w:rStyle w:val="Hyperlink"/>
          <w:rFonts w:ascii="Arial" w:hAnsi="Arial" w:cs="Arial"/>
          <w:sz w:val="20"/>
          <w:szCs w:val="20"/>
          <w:lang w:val="fr-FR"/>
        </w:rPr>
        <w:fldChar w:fldCharType="end"/>
      </w:r>
      <w:r w:rsidR="00C73802">
        <w:rPr>
          <w:rFonts w:ascii="Arial" w:hAnsi="Arial" w:cs="Arial"/>
          <w:sz w:val="20"/>
          <w:szCs w:val="20"/>
          <w:lang w:val="fr-FR"/>
        </w:rPr>
        <w:t xml:space="preserve"> </w:t>
      </w:r>
    </w:p>
    <w:p w14:paraId="470E3E29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  <w:lang w:val="fr-FR"/>
        </w:rPr>
      </w:pPr>
    </w:p>
    <w:p w14:paraId="08738F27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  <w:lang w:val="en-US"/>
        </w:rPr>
        <w:t>1927</w:t>
      </w:r>
    </w:p>
    <w:p w14:paraId="54477FF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004A4F51">
        <w:rPr>
          <w:rFonts w:ascii="Arial" w:hAnsi="Arial" w:cs="Arial"/>
          <w:sz w:val="20"/>
          <w:szCs w:val="20"/>
          <w:lang w:val="fr-FR"/>
        </w:rPr>
        <w:t xml:space="preserve"> </w:t>
      </w:r>
      <w:proofErr w:type="gramStart"/>
      <w:r w:rsidRPr="004A4F51">
        <w:rPr>
          <w:rFonts w:ascii="Arial" w:hAnsi="Arial" w:cs="Arial"/>
          <w:sz w:val="20"/>
          <w:szCs w:val="20"/>
          <w:lang w:val="fr-FR"/>
        </w:rPr>
        <w:t>?,</w:t>
      </w:r>
      <w:proofErr w:type="gramEnd"/>
      <w:r w:rsidRPr="004A4F51">
        <w:rPr>
          <w:rFonts w:ascii="Arial" w:hAnsi="Arial" w:cs="Arial"/>
          <w:sz w:val="20"/>
          <w:szCs w:val="20"/>
          <w:lang w:val="fr-FR"/>
        </w:rPr>
        <w:t xml:space="preserve"> </w:t>
      </w:r>
      <w:r w:rsidRPr="004A4F51">
        <w:rPr>
          <w:rFonts w:ascii="Arial" w:hAnsi="Arial" w:cs="Arial"/>
          <w:i/>
          <w:sz w:val="20"/>
          <w:szCs w:val="20"/>
          <w:lang w:val="fr-FR"/>
        </w:rPr>
        <w:t>“</w:t>
      </w:r>
      <w:r w:rsidRPr="004A4F51">
        <w:rPr>
          <w:rFonts w:ascii="Arial" w:hAnsi="Arial" w:cs="Arial"/>
          <w:i/>
          <w:color w:val="999999"/>
          <w:sz w:val="20"/>
          <w:szCs w:val="20"/>
          <w:lang w:val="fr-FR"/>
        </w:rPr>
        <w:t xml:space="preserve">Tombeaux Macédoniens découverts </w:t>
      </w:r>
      <w:proofErr w:type="spellStart"/>
      <w:r w:rsidRPr="004A4F51">
        <w:rPr>
          <w:rFonts w:ascii="Arial" w:hAnsi="Arial" w:cs="Arial"/>
          <w:i/>
          <w:color w:val="999999"/>
          <w:sz w:val="20"/>
          <w:szCs w:val="20"/>
          <w:lang w:val="fr-FR"/>
        </w:rPr>
        <w:t>a</w:t>
      </w:r>
      <w:proofErr w:type="spellEnd"/>
      <w:r w:rsidRPr="004A4F51">
        <w:rPr>
          <w:rFonts w:ascii="Arial" w:hAnsi="Arial" w:cs="Arial"/>
          <w:i/>
          <w:color w:val="999999"/>
          <w:sz w:val="20"/>
          <w:szCs w:val="20"/>
          <w:lang w:val="fr-FR"/>
        </w:rPr>
        <w:t xml:space="preserve"> </w:t>
      </w:r>
      <w:proofErr w:type="spellStart"/>
      <w:r w:rsidRPr="004A4F51">
        <w:rPr>
          <w:rFonts w:ascii="Arial" w:hAnsi="Arial" w:cs="Arial"/>
          <w:i/>
          <w:color w:val="999999"/>
          <w:sz w:val="20"/>
          <w:szCs w:val="20"/>
          <w:lang w:val="fr-FR"/>
        </w:rPr>
        <w:t>Zeitenlik</w:t>
      </w:r>
      <w:proofErr w:type="spellEnd"/>
      <w:r w:rsidRPr="004A4F51">
        <w:rPr>
          <w:rFonts w:ascii="Arial" w:hAnsi="Arial" w:cs="Arial"/>
          <w:i/>
          <w:color w:val="999999"/>
          <w:sz w:val="20"/>
          <w:szCs w:val="20"/>
          <w:lang w:val="fr-FR"/>
        </w:rPr>
        <w:t>, près de Salonique</w:t>
      </w:r>
      <w:r w:rsidRPr="004A4F51">
        <w:rPr>
          <w:rFonts w:ascii="Arial" w:hAnsi="Arial" w:cs="Arial"/>
          <w:i/>
          <w:sz w:val="20"/>
          <w:szCs w:val="20"/>
          <w:lang w:val="fr-FR"/>
        </w:rPr>
        <w:t xml:space="preserve">”, </w:t>
      </w:r>
      <w:proofErr w:type="spellStart"/>
      <w:r w:rsidRPr="004A4F51">
        <w:rPr>
          <w:rFonts w:ascii="Arial" w:hAnsi="Arial" w:cs="Arial"/>
          <w:sz w:val="20"/>
          <w:szCs w:val="20"/>
          <w:lang w:val="fr-FR"/>
        </w:rPr>
        <w:t>Albania</w:t>
      </w:r>
      <w:proofErr w:type="spellEnd"/>
      <w:r w:rsidRPr="004A4F51">
        <w:rPr>
          <w:rFonts w:ascii="Arial" w:hAnsi="Arial" w:cs="Arial"/>
          <w:sz w:val="20"/>
          <w:szCs w:val="20"/>
          <w:lang w:val="fr-FR"/>
        </w:rPr>
        <w:t xml:space="preserve"> 2 (1927), 28-47.</w:t>
      </w:r>
    </w:p>
    <w:p w14:paraId="56060F49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41853F75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1940</w:t>
      </w:r>
    </w:p>
    <w:p w14:paraId="2FE04079" w14:textId="18618405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 xml:space="preserve">Ρωμαίος Ν.Κ.,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 xml:space="preserve">"Πού 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έκειτο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 xml:space="preserve"> η αρχαία Θέρμη"</w:t>
      </w:r>
      <w:r w:rsidRPr="004A4F51">
        <w:rPr>
          <w:rFonts w:ascii="Arial" w:hAnsi="Arial" w:cs="Arial"/>
          <w:sz w:val="20"/>
          <w:szCs w:val="20"/>
        </w:rPr>
        <w:t>, Μακεδονικά 1 (1940), 1-7.</w:t>
      </w:r>
      <w:r w:rsidR="00771D9F" w:rsidRPr="00771D9F">
        <w:t xml:space="preserve"> </w:t>
      </w:r>
      <w:hyperlink r:id="rId11" w:history="1">
        <w:r w:rsidR="00771D9F" w:rsidRPr="00552957">
          <w:rPr>
            <w:rStyle w:val="Hyperlink"/>
            <w:rFonts w:ascii="Arial" w:hAnsi="Arial" w:cs="Arial"/>
            <w:sz w:val="20"/>
            <w:szCs w:val="20"/>
          </w:rPr>
          <w:t>https://ejournals.epublishing.ekt.gr/index.php/makedonika/article/view/9113</w:t>
        </w:r>
      </w:hyperlink>
      <w:r w:rsidR="00771D9F" w:rsidRPr="00771D9F">
        <w:rPr>
          <w:rFonts w:ascii="Arial" w:hAnsi="Arial" w:cs="Arial"/>
          <w:sz w:val="20"/>
          <w:szCs w:val="20"/>
        </w:rPr>
        <w:t xml:space="preserve"> </w:t>
      </w:r>
    </w:p>
    <w:p w14:paraId="49163B0C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74E41412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1954</w:t>
      </w:r>
    </w:p>
    <w:p w14:paraId="6CE2F923" w14:textId="5F551CF6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004A4F51">
        <w:rPr>
          <w:rFonts w:ascii="Arial" w:hAnsi="Arial" w:cs="Arial"/>
          <w:sz w:val="20"/>
          <w:szCs w:val="20"/>
        </w:rPr>
        <w:t>Μπακαλάκης</w:t>
      </w:r>
      <w:proofErr w:type="spellEnd"/>
      <w:r w:rsidRPr="004A4F51">
        <w:rPr>
          <w:rFonts w:ascii="Arial" w:hAnsi="Arial" w:cs="Arial"/>
          <w:sz w:val="20"/>
          <w:szCs w:val="20"/>
        </w:rPr>
        <w:t xml:space="preserve"> Γ.,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"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Θερμαίος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004A4F51">
        <w:rPr>
          <w:rFonts w:ascii="Arial" w:hAnsi="Arial" w:cs="Arial"/>
          <w:sz w:val="20"/>
          <w:szCs w:val="20"/>
        </w:rPr>
        <w:t>, AE (1953/54), Τόμος Α, 221-229.</w:t>
      </w:r>
      <w:r w:rsidR="00771D9F" w:rsidRPr="00771D9F">
        <w:t xml:space="preserve"> </w:t>
      </w:r>
      <w:hyperlink r:id="rId12" w:history="1">
        <w:r w:rsidR="00771D9F" w:rsidRPr="00552957">
          <w:rPr>
            <w:rStyle w:val="Hyperlink"/>
            <w:rFonts w:ascii="Arial" w:hAnsi="Arial" w:cs="Arial"/>
            <w:sz w:val="20"/>
            <w:szCs w:val="20"/>
          </w:rPr>
          <w:t>https://www.archetai.gr/images/pdfs/efimeris/Publ_A.E._1953-1954_1.pdf</w:t>
        </w:r>
      </w:hyperlink>
      <w:r w:rsidR="00771D9F" w:rsidRPr="00771D9F">
        <w:rPr>
          <w:rFonts w:ascii="Arial" w:hAnsi="Arial" w:cs="Arial"/>
          <w:sz w:val="20"/>
          <w:szCs w:val="20"/>
        </w:rPr>
        <w:t xml:space="preserve"> </w:t>
      </w:r>
    </w:p>
    <w:p w14:paraId="5A7CA4A1" w14:textId="77777777" w:rsidR="00B0136B" w:rsidRPr="004B265F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7AC4AA7F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  <w:lang w:val="en-US"/>
        </w:rPr>
        <w:t>1963</w:t>
      </w:r>
    </w:p>
    <w:p w14:paraId="65CDCD8F" w14:textId="77777777" w:rsidR="00B0136B" w:rsidRPr="004A4F51" w:rsidRDefault="00B0136B" w:rsidP="00B0136B">
      <w:pPr>
        <w:numPr>
          <w:ilvl w:val="0"/>
          <w:numId w:val="15"/>
        </w:numPr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004A4F51">
        <w:rPr>
          <w:rFonts w:ascii="Arial" w:hAnsi="Arial" w:cs="Arial"/>
          <w:sz w:val="20"/>
          <w:szCs w:val="20"/>
          <w:lang w:val="en-US"/>
        </w:rPr>
        <w:t>Bakalakis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</w:t>
      </w:r>
      <w:r w:rsidRPr="004A4F51">
        <w:rPr>
          <w:rFonts w:ascii="Arial" w:hAnsi="Arial" w:cs="Arial"/>
          <w:sz w:val="20"/>
          <w:szCs w:val="20"/>
          <w:lang w:val="en-US"/>
        </w:rPr>
        <w:t>G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., </w:t>
      </w:r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"Therme-Thessaloniki"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4A4F51">
        <w:rPr>
          <w:rFonts w:ascii="Arial" w:hAnsi="Arial" w:cs="Arial"/>
          <w:sz w:val="20"/>
          <w:szCs w:val="20"/>
          <w:lang w:val="en-GB"/>
        </w:rPr>
        <w:t>Ant.Kunst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4A4F51">
        <w:rPr>
          <w:rFonts w:ascii="Arial" w:hAnsi="Arial" w:cs="Arial"/>
          <w:sz w:val="20"/>
          <w:szCs w:val="20"/>
          <w:lang w:val="en-GB"/>
        </w:rPr>
        <w:t>Beiheft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1 (1963), 30-34.</w:t>
      </w:r>
    </w:p>
    <w:p w14:paraId="2353D7DE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628D2F38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  <w:lang w:val="en-US"/>
        </w:rPr>
        <w:t>1967</w:t>
      </w:r>
    </w:p>
    <w:p w14:paraId="5D5973CC" w14:textId="24867818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 xml:space="preserve">Πέτσας Φ.Μ,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"Χρονικά Αρχαιολογικά 1966-1967”</w:t>
      </w:r>
      <w:r w:rsidRPr="004A4F51">
        <w:rPr>
          <w:rFonts w:ascii="Arial" w:hAnsi="Arial" w:cs="Arial"/>
          <w:i/>
          <w:iCs/>
          <w:sz w:val="20"/>
          <w:szCs w:val="20"/>
        </w:rPr>
        <w:t xml:space="preserve">, </w:t>
      </w:r>
      <w:r w:rsidRPr="004A4F51">
        <w:rPr>
          <w:rFonts w:ascii="Arial" w:hAnsi="Arial" w:cs="Arial"/>
          <w:sz w:val="20"/>
          <w:szCs w:val="20"/>
        </w:rPr>
        <w:t>Μακεδονικά 7 (1967), 303 και οι αντίστοιχοι πίνακες.</w:t>
      </w:r>
      <w:r w:rsidR="00771D9F" w:rsidRPr="00771D9F">
        <w:t xml:space="preserve"> </w:t>
      </w:r>
      <w:hyperlink r:id="rId13" w:history="1">
        <w:r w:rsidR="00771D9F" w:rsidRPr="00552957">
          <w:rPr>
            <w:rStyle w:val="Hyperlink"/>
            <w:rFonts w:ascii="Arial" w:hAnsi="Arial" w:cs="Arial"/>
            <w:sz w:val="20"/>
            <w:szCs w:val="20"/>
          </w:rPr>
          <w:t>https://media.ems.gr/ekdoseis/makedonika/makedonika_07/ekd_pemk_07_petsas_2.pdf</w:t>
        </w:r>
      </w:hyperlink>
      <w:r w:rsidR="00771D9F" w:rsidRPr="00771D9F">
        <w:rPr>
          <w:rFonts w:ascii="Arial" w:hAnsi="Arial" w:cs="Arial"/>
          <w:sz w:val="20"/>
          <w:szCs w:val="20"/>
        </w:rPr>
        <w:t xml:space="preserve"> </w:t>
      </w:r>
    </w:p>
    <w:p w14:paraId="4BBC4DFF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12091744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  <w:lang w:val="en-GB"/>
        </w:rPr>
        <w:t>1969</w:t>
      </w:r>
    </w:p>
    <w:p w14:paraId="01CE4733" w14:textId="7DC239E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 xml:space="preserve">Πέτσας Φ.Μ.,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"Χρονικά Αρχαιολογικά 1966-1967"</w:t>
      </w:r>
      <w:r w:rsidRPr="004A4F51">
        <w:rPr>
          <w:rFonts w:ascii="Arial" w:hAnsi="Arial" w:cs="Arial"/>
          <w:sz w:val="20"/>
          <w:szCs w:val="20"/>
        </w:rPr>
        <w:t xml:space="preserve">, </w:t>
      </w:r>
      <w:r w:rsidRPr="004A4F51">
        <w:rPr>
          <w:rFonts w:ascii="Arial" w:hAnsi="Arial" w:cs="Arial"/>
          <w:sz w:val="20"/>
          <w:szCs w:val="20"/>
          <w:lang w:val="en-GB"/>
        </w:rPr>
        <w:t>M</w:t>
      </w:r>
      <w:proofErr w:type="spellStart"/>
      <w:r w:rsidRPr="004A4F51">
        <w:rPr>
          <w:rFonts w:ascii="Arial" w:hAnsi="Arial" w:cs="Arial"/>
          <w:sz w:val="20"/>
          <w:szCs w:val="20"/>
        </w:rPr>
        <w:t>ακεδονικά</w:t>
      </w:r>
      <w:proofErr w:type="spellEnd"/>
      <w:r w:rsidRPr="004A4F51">
        <w:rPr>
          <w:rFonts w:ascii="Arial" w:hAnsi="Arial" w:cs="Arial"/>
          <w:sz w:val="20"/>
          <w:szCs w:val="20"/>
        </w:rPr>
        <w:t xml:space="preserve"> 9 (1969), 135, 162, πίν. 10-14.</w:t>
      </w:r>
      <w:r w:rsidR="00D61119" w:rsidRPr="00D61119">
        <w:t xml:space="preserve"> </w:t>
      </w:r>
      <w:hyperlink r:id="rId14" w:history="1">
        <w:r w:rsidR="00D61119" w:rsidRPr="00552957">
          <w:rPr>
            <w:rStyle w:val="Hyperlink"/>
            <w:rFonts w:ascii="Arial" w:hAnsi="Arial" w:cs="Arial"/>
            <w:sz w:val="20"/>
            <w:szCs w:val="20"/>
          </w:rPr>
          <w:t>https://media.ems.gr/ekdoseis/makedonika/makedonika_09/ekd_pemk_09_Petsas.pdf</w:t>
        </w:r>
      </w:hyperlink>
      <w:r w:rsidR="00D61119" w:rsidRPr="00D61119">
        <w:rPr>
          <w:rFonts w:ascii="Arial" w:hAnsi="Arial" w:cs="Arial"/>
          <w:sz w:val="20"/>
          <w:szCs w:val="20"/>
        </w:rPr>
        <w:t xml:space="preserve"> </w:t>
      </w:r>
    </w:p>
    <w:p w14:paraId="618E2B8B" w14:textId="03CA618D" w:rsidR="00B0136B" w:rsidRPr="00CC7E7C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  <w:lang w:val="en-GB"/>
        </w:rPr>
        <w:t xml:space="preserve">Vanderpool E., </w:t>
      </w:r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"Three Price Vases"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, </w:t>
      </w:r>
      <w:r w:rsidRPr="004A4F51">
        <w:rPr>
          <w:rFonts w:ascii="Arial" w:hAnsi="Arial" w:cs="Arial"/>
          <w:sz w:val="20"/>
          <w:szCs w:val="20"/>
        </w:rPr>
        <w:t>ΑΔ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 24 (1969), </w:t>
      </w:r>
      <w:proofErr w:type="spellStart"/>
      <w:r w:rsidRPr="004A4F51">
        <w:rPr>
          <w:rFonts w:ascii="Arial" w:hAnsi="Arial" w:cs="Arial"/>
          <w:sz w:val="20"/>
          <w:szCs w:val="20"/>
        </w:rPr>
        <w:t>Μελέται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1-5.</w:t>
      </w:r>
      <w:r w:rsidR="0013078C" w:rsidRPr="0013078C">
        <w:rPr>
          <w:rFonts w:ascii="Arial" w:hAnsi="Arial" w:cs="Arial"/>
          <w:sz w:val="20"/>
          <w:szCs w:val="20"/>
          <w:lang w:val="en-US"/>
        </w:rPr>
        <w:t xml:space="preserve"> </w:t>
      </w:r>
      <w:r w:rsidR="0013078C">
        <w:fldChar w:fldCharType="begin"/>
      </w:r>
      <w:r w:rsidR="0013078C" w:rsidRPr="00CC7E7C">
        <w:rPr>
          <w:lang w:val="en-US"/>
        </w:rPr>
        <w:instrText>HYPERLINK "https://www.searchculture.gr/aggregator/digital-files-from-preservator/edm-record/TAPA/000054-11631_21861"</w:instrText>
      </w:r>
      <w:r w:rsidR="0013078C">
        <w:fldChar w:fldCharType="separate"/>
      </w:r>
      <w:r w:rsidR="0013078C" w:rsidRPr="00E75528">
        <w:rPr>
          <w:rStyle w:val="Hyperlink"/>
          <w:rFonts w:ascii="Arial" w:hAnsi="Arial" w:cs="Arial"/>
          <w:sz w:val="20"/>
          <w:szCs w:val="20"/>
          <w:lang w:val="en-US"/>
        </w:rPr>
        <w:t>https</w:t>
      </w:r>
      <w:r w:rsidR="0013078C" w:rsidRPr="00CC7E7C">
        <w:rPr>
          <w:rStyle w:val="Hyperlink"/>
          <w:rFonts w:ascii="Arial" w:hAnsi="Arial" w:cs="Arial"/>
          <w:sz w:val="20"/>
          <w:szCs w:val="20"/>
        </w:rPr>
        <w:t>://</w:t>
      </w:r>
      <w:r w:rsidR="0013078C" w:rsidRPr="00E75528">
        <w:rPr>
          <w:rStyle w:val="Hyperlink"/>
          <w:rFonts w:ascii="Arial" w:hAnsi="Arial" w:cs="Arial"/>
          <w:sz w:val="20"/>
          <w:szCs w:val="20"/>
          <w:lang w:val="en-US"/>
        </w:rPr>
        <w:t>www</w:t>
      </w:r>
      <w:r w:rsidR="0013078C" w:rsidRPr="00CC7E7C">
        <w:rPr>
          <w:rStyle w:val="Hyperlink"/>
          <w:rFonts w:ascii="Arial" w:hAnsi="Arial" w:cs="Arial"/>
          <w:sz w:val="20"/>
          <w:szCs w:val="20"/>
        </w:rPr>
        <w:t>.</w:t>
      </w:r>
      <w:r w:rsidR="0013078C" w:rsidRPr="00E75528">
        <w:rPr>
          <w:rStyle w:val="Hyperlink"/>
          <w:rFonts w:ascii="Arial" w:hAnsi="Arial" w:cs="Arial"/>
          <w:sz w:val="20"/>
          <w:szCs w:val="20"/>
          <w:lang w:val="en-US"/>
        </w:rPr>
        <w:t>searchculture</w:t>
      </w:r>
      <w:r w:rsidR="0013078C" w:rsidRPr="00CC7E7C">
        <w:rPr>
          <w:rStyle w:val="Hyperlink"/>
          <w:rFonts w:ascii="Arial" w:hAnsi="Arial" w:cs="Arial"/>
          <w:sz w:val="20"/>
          <w:szCs w:val="20"/>
        </w:rPr>
        <w:t>.</w:t>
      </w:r>
      <w:r w:rsidR="0013078C" w:rsidRPr="00E75528">
        <w:rPr>
          <w:rStyle w:val="Hyperlink"/>
          <w:rFonts w:ascii="Arial" w:hAnsi="Arial" w:cs="Arial"/>
          <w:sz w:val="20"/>
          <w:szCs w:val="20"/>
          <w:lang w:val="en-US"/>
        </w:rPr>
        <w:t>gr</w:t>
      </w:r>
      <w:r w:rsidR="0013078C" w:rsidRPr="00CC7E7C">
        <w:rPr>
          <w:rStyle w:val="Hyperlink"/>
          <w:rFonts w:ascii="Arial" w:hAnsi="Arial" w:cs="Arial"/>
          <w:sz w:val="20"/>
          <w:szCs w:val="20"/>
        </w:rPr>
        <w:t>/</w:t>
      </w:r>
      <w:r w:rsidR="0013078C" w:rsidRPr="00E75528">
        <w:rPr>
          <w:rStyle w:val="Hyperlink"/>
          <w:rFonts w:ascii="Arial" w:hAnsi="Arial" w:cs="Arial"/>
          <w:sz w:val="20"/>
          <w:szCs w:val="20"/>
          <w:lang w:val="en-US"/>
        </w:rPr>
        <w:t>aggregator</w:t>
      </w:r>
      <w:r w:rsidR="0013078C" w:rsidRPr="00CC7E7C">
        <w:rPr>
          <w:rStyle w:val="Hyperlink"/>
          <w:rFonts w:ascii="Arial" w:hAnsi="Arial" w:cs="Arial"/>
          <w:sz w:val="20"/>
          <w:szCs w:val="20"/>
        </w:rPr>
        <w:t>/</w:t>
      </w:r>
      <w:r w:rsidR="0013078C" w:rsidRPr="00E75528">
        <w:rPr>
          <w:rStyle w:val="Hyperlink"/>
          <w:rFonts w:ascii="Arial" w:hAnsi="Arial" w:cs="Arial"/>
          <w:sz w:val="20"/>
          <w:szCs w:val="20"/>
          <w:lang w:val="en-US"/>
        </w:rPr>
        <w:t>digital</w:t>
      </w:r>
      <w:r w:rsidR="0013078C" w:rsidRPr="00CC7E7C">
        <w:rPr>
          <w:rStyle w:val="Hyperlink"/>
          <w:rFonts w:ascii="Arial" w:hAnsi="Arial" w:cs="Arial"/>
          <w:sz w:val="20"/>
          <w:szCs w:val="20"/>
        </w:rPr>
        <w:t>-</w:t>
      </w:r>
      <w:r w:rsidR="0013078C" w:rsidRPr="00E75528">
        <w:rPr>
          <w:rStyle w:val="Hyperlink"/>
          <w:rFonts w:ascii="Arial" w:hAnsi="Arial" w:cs="Arial"/>
          <w:sz w:val="20"/>
          <w:szCs w:val="20"/>
          <w:lang w:val="en-US"/>
        </w:rPr>
        <w:t>files</w:t>
      </w:r>
      <w:r w:rsidR="0013078C" w:rsidRPr="00CC7E7C">
        <w:rPr>
          <w:rStyle w:val="Hyperlink"/>
          <w:rFonts w:ascii="Arial" w:hAnsi="Arial" w:cs="Arial"/>
          <w:sz w:val="20"/>
          <w:szCs w:val="20"/>
        </w:rPr>
        <w:t>-</w:t>
      </w:r>
      <w:r w:rsidR="0013078C" w:rsidRPr="00E75528">
        <w:rPr>
          <w:rStyle w:val="Hyperlink"/>
          <w:rFonts w:ascii="Arial" w:hAnsi="Arial" w:cs="Arial"/>
          <w:sz w:val="20"/>
          <w:szCs w:val="20"/>
          <w:lang w:val="en-US"/>
        </w:rPr>
        <w:t>from</w:t>
      </w:r>
      <w:r w:rsidR="0013078C" w:rsidRPr="00CC7E7C">
        <w:rPr>
          <w:rStyle w:val="Hyperlink"/>
          <w:rFonts w:ascii="Arial" w:hAnsi="Arial" w:cs="Arial"/>
          <w:sz w:val="20"/>
          <w:szCs w:val="20"/>
        </w:rPr>
        <w:t>-</w:t>
      </w:r>
      <w:r w:rsidR="0013078C" w:rsidRPr="00E75528">
        <w:rPr>
          <w:rStyle w:val="Hyperlink"/>
          <w:rFonts w:ascii="Arial" w:hAnsi="Arial" w:cs="Arial"/>
          <w:sz w:val="20"/>
          <w:szCs w:val="20"/>
          <w:lang w:val="en-US"/>
        </w:rPr>
        <w:t>preservator</w:t>
      </w:r>
      <w:r w:rsidR="0013078C" w:rsidRPr="00CC7E7C">
        <w:rPr>
          <w:rStyle w:val="Hyperlink"/>
          <w:rFonts w:ascii="Arial" w:hAnsi="Arial" w:cs="Arial"/>
          <w:sz w:val="20"/>
          <w:szCs w:val="20"/>
        </w:rPr>
        <w:t>/</w:t>
      </w:r>
      <w:r w:rsidR="0013078C" w:rsidRPr="00E75528">
        <w:rPr>
          <w:rStyle w:val="Hyperlink"/>
          <w:rFonts w:ascii="Arial" w:hAnsi="Arial" w:cs="Arial"/>
          <w:sz w:val="20"/>
          <w:szCs w:val="20"/>
          <w:lang w:val="en-US"/>
        </w:rPr>
        <w:t>edm</w:t>
      </w:r>
      <w:r w:rsidR="0013078C" w:rsidRPr="00CC7E7C">
        <w:rPr>
          <w:rStyle w:val="Hyperlink"/>
          <w:rFonts w:ascii="Arial" w:hAnsi="Arial" w:cs="Arial"/>
          <w:sz w:val="20"/>
          <w:szCs w:val="20"/>
        </w:rPr>
        <w:t>-</w:t>
      </w:r>
      <w:r w:rsidR="0013078C" w:rsidRPr="00E75528">
        <w:rPr>
          <w:rStyle w:val="Hyperlink"/>
          <w:rFonts w:ascii="Arial" w:hAnsi="Arial" w:cs="Arial"/>
          <w:sz w:val="20"/>
          <w:szCs w:val="20"/>
          <w:lang w:val="en-US"/>
        </w:rPr>
        <w:t>record</w:t>
      </w:r>
      <w:r w:rsidR="0013078C" w:rsidRPr="00CC7E7C">
        <w:rPr>
          <w:rStyle w:val="Hyperlink"/>
          <w:rFonts w:ascii="Arial" w:hAnsi="Arial" w:cs="Arial"/>
          <w:sz w:val="20"/>
          <w:szCs w:val="20"/>
        </w:rPr>
        <w:t>/</w:t>
      </w:r>
      <w:r w:rsidR="0013078C" w:rsidRPr="00E75528">
        <w:rPr>
          <w:rStyle w:val="Hyperlink"/>
          <w:rFonts w:ascii="Arial" w:hAnsi="Arial" w:cs="Arial"/>
          <w:sz w:val="20"/>
          <w:szCs w:val="20"/>
          <w:lang w:val="en-US"/>
        </w:rPr>
        <w:t>TAPA</w:t>
      </w:r>
      <w:r w:rsidR="0013078C" w:rsidRPr="00CC7E7C">
        <w:rPr>
          <w:rStyle w:val="Hyperlink"/>
          <w:rFonts w:ascii="Arial" w:hAnsi="Arial" w:cs="Arial"/>
          <w:sz w:val="20"/>
          <w:szCs w:val="20"/>
        </w:rPr>
        <w:t>/000054-11631_21861</w:t>
      </w:r>
      <w:r w:rsidR="0013078C">
        <w:rPr>
          <w:rStyle w:val="Hyperlink"/>
          <w:rFonts w:ascii="Arial" w:hAnsi="Arial" w:cs="Arial"/>
          <w:sz w:val="20"/>
          <w:szCs w:val="20"/>
          <w:lang w:val="en-US"/>
        </w:rPr>
        <w:fldChar w:fldCharType="end"/>
      </w:r>
      <w:r w:rsidR="0013078C" w:rsidRPr="00CC7E7C">
        <w:rPr>
          <w:rFonts w:ascii="Arial" w:hAnsi="Arial" w:cs="Arial"/>
          <w:sz w:val="20"/>
          <w:szCs w:val="20"/>
        </w:rPr>
        <w:t xml:space="preserve"> </w:t>
      </w:r>
    </w:p>
    <w:p w14:paraId="2629604C" w14:textId="77777777" w:rsidR="00B0136B" w:rsidRPr="00CC7E7C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1C600433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5503D576">
        <w:rPr>
          <w:rFonts w:ascii="Arial" w:hAnsi="Arial" w:cs="Arial"/>
          <w:sz w:val="20"/>
          <w:szCs w:val="20"/>
          <w:lang w:val="en-US"/>
        </w:rPr>
        <w:t>1970</w:t>
      </w:r>
    </w:p>
    <w:p w14:paraId="2A8DE209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  <w:r w:rsidRPr="5503D576">
        <w:rPr>
          <w:rFonts w:ascii="Arial" w:hAnsi="Arial" w:cs="Arial"/>
          <w:sz w:val="20"/>
          <w:szCs w:val="20"/>
          <w:lang w:val="fr-FR"/>
        </w:rPr>
        <w:t xml:space="preserve">Hauptmann H., </w:t>
      </w:r>
      <w:r w:rsidRPr="5503D576">
        <w:rPr>
          <w:rFonts w:ascii="Arial" w:hAnsi="Arial" w:cs="Arial"/>
          <w:i/>
          <w:iCs/>
          <w:sz w:val="20"/>
          <w:szCs w:val="20"/>
          <w:lang w:val="fr-FR"/>
        </w:rPr>
        <w:t>“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Norsun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-Tepe.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 xml:space="preserve">Historische </w:t>
      </w:r>
      <w:proofErr w:type="gram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Geographie</w:t>
      </w:r>
      <w:proofErr w:type="gram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 xml:space="preserve"> und Ergebnisse der Grabungen 1968/69</w:t>
      </w:r>
      <w:r w:rsidRPr="5503D576">
        <w:rPr>
          <w:rFonts w:ascii="Arial" w:hAnsi="Arial" w:cs="Arial"/>
          <w:i/>
          <w:iCs/>
          <w:sz w:val="20"/>
          <w:szCs w:val="20"/>
          <w:lang w:val="de-DE"/>
        </w:rPr>
        <w:t xml:space="preserve">”, </w:t>
      </w:r>
      <w:r w:rsidRPr="5503D576">
        <w:rPr>
          <w:rFonts w:ascii="Arial" w:hAnsi="Arial" w:cs="Arial"/>
          <w:sz w:val="20"/>
          <w:szCs w:val="20"/>
          <w:lang w:val="de-DE"/>
        </w:rPr>
        <w:t>Istanbuler Mitteilungen 19/20 (1969/1970), 21-78.</w:t>
      </w:r>
    </w:p>
    <w:p w14:paraId="20252E04" w14:textId="6871D80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Zaphiropoulou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Ph.,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“Vases du Musée de Salonique”</w:t>
      </w:r>
      <w:r w:rsidRPr="5503D576">
        <w:rPr>
          <w:rFonts w:ascii="Arial" w:hAnsi="Arial" w:cs="Arial"/>
          <w:i/>
          <w:iCs/>
          <w:sz w:val="20"/>
          <w:szCs w:val="20"/>
          <w:lang w:val="fr-FR"/>
        </w:rPr>
        <w:t xml:space="preserve">, </w:t>
      </w:r>
      <w:r w:rsidRPr="5503D576">
        <w:rPr>
          <w:rFonts w:ascii="Arial" w:hAnsi="Arial" w:cs="Arial"/>
          <w:sz w:val="20"/>
          <w:szCs w:val="20"/>
          <w:lang w:val="fr-FR"/>
        </w:rPr>
        <w:t>BCH 94 (1970), 361-435 8.</w:t>
      </w:r>
      <w:r w:rsidR="00716A78">
        <w:rPr>
          <w:rFonts w:ascii="Arial" w:hAnsi="Arial" w:cs="Arial"/>
          <w:sz w:val="20"/>
          <w:szCs w:val="20"/>
          <w:lang w:val="fr-FR"/>
        </w:rPr>
        <w:t xml:space="preserve"> </w:t>
      </w:r>
      <w:r w:rsidR="00716A78">
        <w:fldChar w:fldCharType="begin"/>
      </w:r>
      <w:r w:rsidR="00716A78" w:rsidRPr="00CC7E7C">
        <w:rPr>
          <w:lang w:val="en-US"/>
        </w:rPr>
        <w:instrText>HYPERLINK "https://www.persee.fr/doc/bch_0007-4217_1970_num_94_2_4870"</w:instrText>
      </w:r>
      <w:r w:rsidR="00716A78">
        <w:fldChar w:fldCharType="separate"/>
      </w:r>
      <w:r w:rsidR="00716A78" w:rsidRPr="00552957">
        <w:rPr>
          <w:rStyle w:val="Hyperlink"/>
          <w:rFonts w:ascii="Arial" w:hAnsi="Arial" w:cs="Arial"/>
          <w:sz w:val="20"/>
          <w:szCs w:val="20"/>
          <w:lang w:val="fr-FR"/>
        </w:rPr>
        <w:t>https://www.persee.fr/doc/bch_0007-4217_1970_num_94_2_4870</w:t>
      </w:r>
      <w:r w:rsidR="00716A78">
        <w:rPr>
          <w:rStyle w:val="Hyperlink"/>
          <w:rFonts w:ascii="Arial" w:hAnsi="Arial" w:cs="Arial"/>
          <w:sz w:val="20"/>
          <w:szCs w:val="20"/>
          <w:lang w:val="fr-FR"/>
        </w:rPr>
        <w:fldChar w:fldCharType="end"/>
      </w:r>
      <w:r w:rsidR="00716A78">
        <w:rPr>
          <w:rFonts w:ascii="Arial" w:hAnsi="Arial" w:cs="Arial"/>
          <w:sz w:val="20"/>
          <w:szCs w:val="20"/>
          <w:lang w:val="fr-FR"/>
        </w:rPr>
        <w:t xml:space="preserve"> </w:t>
      </w:r>
    </w:p>
    <w:p w14:paraId="4D631283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6CCA1B3B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004A4F51">
        <w:rPr>
          <w:rFonts w:ascii="Arial" w:hAnsi="Arial" w:cs="Arial"/>
          <w:sz w:val="20"/>
          <w:szCs w:val="20"/>
          <w:lang w:val="fr-FR"/>
        </w:rPr>
        <w:t>1971</w:t>
      </w:r>
    </w:p>
    <w:p w14:paraId="20839900" w14:textId="195F54A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  <w:proofErr w:type="spellStart"/>
      <w:r w:rsidRPr="5503D576">
        <w:rPr>
          <w:rFonts w:ascii="Arial" w:hAnsi="Arial" w:cs="Arial"/>
          <w:sz w:val="20"/>
          <w:szCs w:val="20"/>
          <w:lang w:val="de-DE"/>
        </w:rPr>
        <w:t>Amandry</w:t>
      </w:r>
      <w:proofErr w:type="spellEnd"/>
      <w:r w:rsidRPr="5503D576">
        <w:rPr>
          <w:rFonts w:ascii="Arial" w:hAnsi="Arial" w:cs="Arial"/>
          <w:sz w:val="20"/>
          <w:szCs w:val="20"/>
          <w:lang w:val="de-DE"/>
        </w:rPr>
        <w:t xml:space="preserve"> P.,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Lebes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 xml:space="preserve"> de Bronze"</w:t>
      </w:r>
      <w:r w:rsidRPr="5503D576">
        <w:rPr>
          <w:rFonts w:ascii="Arial" w:hAnsi="Arial" w:cs="Arial"/>
          <w:sz w:val="20"/>
          <w:szCs w:val="20"/>
          <w:lang w:val="de-DE"/>
        </w:rPr>
        <w:t>, BCH 95 (1971), 602-609.</w:t>
      </w:r>
      <w:r w:rsidR="00716A78">
        <w:rPr>
          <w:rFonts w:ascii="Arial" w:hAnsi="Arial" w:cs="Arial"/>
          <w:sz w:val="20"/>
          <w:szCs w:val="20"/>
          <w:lang w:val="de-DE"/>
        </w:rPr>
        <w:t xml:space="preserve"> </w:t>
      </w:r>
      <w:r w:rsidR="00716A78">
        <w:fldChar w:fldCharType="begin"/>
      </w:r>
      <w:r w:rsidR="00716A78" w:rsidRPr="00CC7E7C">
        <w:rPr>
          <w:lang w:val="en-US"/>
        </w:rPr>
        <w:instrText>HYPERLINK "https://www.persee.fr/doc/bch_0007-4217_1971_num_95_2_4863"</w:instrText>
      </w:r>
      <w:r w:rsidR="00716A78">
        <w:fldChar w:fldCharType="separate"/>
      </w:r>
      <w:r w:rsidR="00716A78" w:rsidRPr="00552957">
        <w:rPr>
          <w:rStyle w:val="Hyperlink"/>
          <w:rFonts w:ascii="Arial" w:hAnsi="Arial" w:cs="Arial"/>
          <w:sz w:val="20"/>
          <w:szCs w:val="20"/>
          <w:lang w:val="de-DE"/>
        </w:rPr>
        <w:t>https://www.persee.fr/doc/bch_0007-4217_1971_num_95_2_4863</w:t>
      </w:r>
      <w:r w:rsidR="00716A78">
        <w:rPr>
          <w:rStyle w:val="Hyperlink"/>
          <w:rFonts w:ascii="Arial" w:hAnsi="Arial" w:cs="Arial"/>
          <w:sz w:val="20"/>
          <w:szCs w:val="20"/>
          <w:lang w:val="de-DE"/>
        </w:rPr>
        <w:fldChar w:fldCharType="end"/>
      </w:r>
      <w:r w:rsidR="00716A78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7391647F" w14:textId="77777777" w:rsidR="00B0136B" w:rsidRPr="004B265F" w:rsidRDefault="00B0136B" w:rsidP="00B0136B">
      <w:pPr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2BC951A0" w14:textId="77777777" w:rsidR="00B0136B" w:rsidRPr="004A4F51" w:rsidRDefault="00B0136B" w:rsidP="00B0136B">
      <w:pPr>
        <w:spacing w:before="120" w:after="120"/>
        <w:rPr>
          <w:rFonts w:ascii="Arial" w:hAnsi="Arial" w:cs="Arial"/>
          <w:sz w:val="20"/>
          <w:szCs w:val="20"/>
          <w:lang w:val="de-DE"/>
        </w:rPr>
      </w:pPr>
      <w:r w:rsidRPr="004A4F51">
        <w:rPr>
          <w:rFonts w:ascii="Arial" w:hAnsi="Arial" w:cs="Arial"/>
          <w:sz w:val="20"/>
          <w:szCs w:val="20"/>
        </w:rPr>
        <w:t>1972</w:t>
      </w:r>
    </w:p>
    <w:p w14:paraId="654D39C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Δάφφα</w:t>
      </w:r>
      <w:proofErr w:type="spellEnd"/>
      <w:r w:rsidRPr="5503D576">
        <w:rPr>
          <w:rFonts w:ascii="Arial" w:hAnsi="Arial" w:cs="Arial"/>
          <w:sz w:val="20"/>
          <w:szCs w:val="20"/>
          <w:lang w:val="de-DE"/>
        </w:rPr>
        <w:t>-</w:t>
      </w:r>
      <w:proofErr w:type="spellStart"/>
      <w:r w:rsidRPr="5503D576">
        <w:rPr>
          <w:rFonts w:ascii="Arial" w:hAnsi="Arial" w:cs="Arial"/>
          <w:sz w:val="20"/>
          <w:szCs w:val="20"/>
        </w:rPr>
        <w:t>Νικονάνου</w:t>
      </w:r>
      <w:proofErr w:type="spellEnd"/>
      <w:r w:rsidRPr="5503D576">
        <w:rPr>
          <w:rFonts w:ascii="Arial" w:hAnsi="Arial" w:cs="Arial"/>
          <w:sz w:val="20"/>
          <w:szCs w:val="20"/>
          <w:lang w:val="de-DE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Α</w:t>
      </w:r>
      <w:r w:rsidRPr="5503D576">
        <w:rPr>
          <w:rFonts w:ascii="Arial" w:hAnsi="Arial" w:cs="Arial"/>
          <w:sz w:val="20"/>
          <w:szCs w:val="20"/>
          <w:lang w:val="de-DE"/>
        </w:rPr>
        <w:t>.,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"Ερυθρόμορφος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σκύφος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του Μουσείου Θεσσαλονίκης"</w:t>
      </w:r>
      <w:r w:rsidRPr="5503D576">
        <w:rPr>
          <w:rFonts w:ascii="Arial" w:hAnsi="Arial" w:cs="Arial"/>
          <w:sz w:val="20"/>
          <w:szCs w:val="20"/>
          <w:lang w:val="de-DE"/>
        </w:rPr>
        <w:t>,</w:t>
      </w:r>
      <w:r w:rsidRPr="5503D57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Κέρνος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Τιμητική προσφορά στον καθηγητή Γεώργιο </w:t>
      </w:r>
      <w:proofErr w:type="spellStart"/>
      <w:r w:rsidRPr="5503D576">
        <w:rPr>
          <w:rFonts w:ascii="Arial" w:hAnsi="Arial" w:cs="Arial"/>
          <w:sz w:val="20"/>
          <w:szCs w:val="20"/>
        </w:rPr>
        <w:t>Μπακαλάκη</w:t>
      </w:r>
      <w:proofErr w:type="spellEnd"/>
      <w:r w:rsidRPr="5503D576">
        <w:rPr>
          <w:rFonts w:ascii="Arial" w:hAnsi="Arial" w:cs="Arial"/>
          <w:sz w:val="20"/>
          <w:szCs w:val="20"/>
        </w:rPr>
        <w:t>, 19-23, πίνακες 8,1-2 (Θεσσαλονίκη 1972).</w:t>
      </w:r>
    </w:p>
    <w:p w14:paraId="5EAE21D1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</w:p>
    <w:p w14:paraId="5954344D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  <w:r w:rsidRPr="004A4F51">
        <w:rPr>
          <w:rFonts w:ascii="Arial" w:hAnsi="Arial" w:cs="Arial"/>
          <w:sz w:val="20"/>
          <w:szCs w:val="20"/>
          <w:lang w:val="de-DE"/>
        </w:rPr>
        <w:t>1974</w:t>
      </w:r>
    </w:p>
    <w:p w14:paraId="0E6764F6" w14:textId="01E8267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  <w:r w:rsidRPr="5503D576">
        <w:rPr>
          <w:rFonts w:ascii="Arial" w:hAnsi="Arial" w:cs="Arial"/>
          <w:sz w:val="20"/>
          <w:szCs w:val="20"/>
        </w:rPr>
        <w:t>Πέτσας</w:t>
      </w:r>
      <w:r w:rsidRPr="5503D576">
        <w:rPr>
          <w:rFonts w:ascii="Arial" w:hAnsi="Arial" w:cs="Arial"/>
          <w:sz w:val="20"/>
          <w:szCs w:val="20"/>
          <w:lang w:val="de-DE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Φ</w:t>
      </w:r>
      <w:r w:rsidRPr="5503D576">
        <w:rPr>
          <w:rFonts w:ascii="Arial" w:hAnsi="Arial" w:cs="Arial"/>
          <w:sz w:val="20"/>
          <w:szCs w:val="20"/>
          <w:lang w:val="de-DE"/>
        </w:rPr>
        <w:t>.</w:t>
      </w:r>
      <w:r w:rsidRPr="5503D576">
        <w:rPr>
          <w:rFonts w:ascii="Arial" w:hAnsi="Arial" w:cs="Arial"/>
          <w:sz w:val="20"/>
          <w:szCs w:val="20"/>
        </w:rPr>
        <w:t>Μ</w:t>
      </w:r>
      <w:r w:rsidRPr="5503D576">
        <w:rPr>
          <w:rFonts w:ascii="Arial" w:hAnsi="Arial" w:cs="Arial"/>
          <w:sz w:val="20"/>
          <w:szCs w:val="20"/>
          <w:lang w:val="de-DE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"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Χρονικά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Αρχαιολογικά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 xml:space="preserve"> 1968-1970"</w:t>
      </w:r>
      <w:r w:rsidRPr="5503D576">
        <w:rPr>
          <w:rFonts w:ascii="Arial" w:hAnsi="Arial" w:cs="Arial"/>
          <w:sz w:val="20"/>
          <w:szCs w:val="20"/>
          <w:lang w:val="de-DE"/>
        </w:rPr>
        <w:t>, M</w:t>
      </w:r>
      <w:proofErr w:type="spellStart"/>
      <w:r w:rsidRPr="5503D576">
        <w:rPr>
          <w:rFonts w:ascii="Arial" w:hAnsi="Arial" w:cs="Arial"/>
          <w:sz w:val="20"/>
          <w:szCs w:val="20"/>
        </w:rPr>
        <w:t>ακεδονικά</w:t>
      </w:r>
      <w:proofErr w:type="spellEnd"/>
      <w:r w:rsidRPr="5503D576">
        <w:rPr>
          <w:rFonts w:ascii="Arial" w:hAnsi="Arial" w:cs="Arial"/>
          <w:sz w:val="20"/>
          <w:szCs w:val="20"/>
          <w:lang w:val="de-DE"/>
        </w:rPr>
        <w:t xml:space="preserve"> 14 (1974), 318.</w:t>
      </w:r>
      <w:r w:rsidR="00EA76CE">
        <w:rPr>
          <w:rFonts w:ascii="Arial" w:hAnsi="Arial" w:cs="Arial"/>
          <w:sz w:val="20"/>
          <w:szCs w:val="20"/>
          <w:lang w:val="de-DE"/>
        </w:rPr>
        <w:t xml:space="preserve"> </w:t>
      </w:r>
      <w:hyperlink r:id="rId15" w:history="1">
        <w:r w:rsidR="00EA76CE" w:rsidRPr="00552957">
          <w:rPr>
            <w:rStyle w:val="Hyperlink"/>
            <w:rFonts w:ascii="Arial" w:hAnsi="Arial" w:cs="Arial"/>
            <w:sz w:val="20"/>
            <w:szCs w:val="20"/>
            <w:lang w:val="de-DE"/>
          </w:rPr>
          <w:t>https://ejournals.epublishing.ekt.gr/index.php/makedonika/article/view/6139/5874</w:t>
        </w:r>
      </w:hyperlink>
      <w:r w:rsidR="00EA76CE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2F98F5EE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</w:p>
    <w:p w14:paraId="1A1F66A8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  <w:r w:rsidRPr="004A4F51">
        <w:rPr>
          <w:rFonts w:ascii="Arial" w:hAnsi="Arial" w:cs="Arial"/>
          <w:sz w:val="20"/>
          <w:szCs w:val="20"/>
          <w:lang w:val="de-DE"/>
        </w:rPr>
        <w:t>1982</w:t>
      </w:r>
    </w:p>
    <w:p w14:paraId="41B2018A" w14:textId="028BF72E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5503D576">
        <w:rPr>
          <w:rFonts w:ascii="Arial" w:hAnsi="Arial" w:cs="Arial"/>
          <w:sz w:val="20"/>
          <w:szCs w:val="20"/>
          <w:lang w:val="fr-FR"/>
        </w:rPr>
        <w:t xml:space="preserve">Dupont P.,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“Amphores Commerciales Archaïques de la Grèce de l’Est”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</w:t>
      </w:r>
      <w:r w:rsidR="009164FE">
        <w:rPr>
          <w:rFonts w:ascii="Arial" w:hAnsi="Arial" w:cs="Arial"/>
          <w:sz w:val="20"/>
          <w:szCs w:val="20"/>
          <w:lang w:val="fr-FR"/>
        </w:rPr>
        <w:t xml:space="preserve">La </w:t>
      </w:r>
      <w:proofErr w:type="spellStart"/>
      <w:r w:rsidR="00412D5E">
        <w:rPr>
          <w:rFonts w:ascii="Arial" w:hAnsi="Arial" w:cs="Arial"/>
          <w:sz w:val="20"/>
          <w:szCs w:val="20"/>
          <w:lang w:val="fr-FR"/>
        </w:rPr>
        <w:t>parola</w:t>
      </w:r>
      <w:proofErr w:type="spellEnd"/>
      <w:r w:rsidR="00412D5E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="00412D5E">
        <w:rPr>
          <w:rFonts w:ascii="Arial" w:hAnsi="Arial" w:cs="Arial"/>
          <w:sz w:val="20"/>
          <w:szCs w:val="20"/>
          <w:lang w:val="fr-FR"/>
        </w:rPr>
        <w:t>del</w:t>
      </w:r>
      <w:proofErr w:type="spellEnd"/>
      <w:r w:rsidR="00412D5E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="00412D5E">
        <w:rPr>
          <w:rFonts w:ascii="Arial" w:hAnsi="Arial" w:cs="Arial"/>
          <w:sz w:val="20"/>
          <w:szCs w:val="20"/>
          <w:lang w:val="fr-FR"/>
        </w:rPr>
        <w:t>Passato</w:t>
      </w:r>
      <w:proofErr w:type="spellEnd"/>
      <w:r w:rsidR="00412D5E">
        <w:rPr>
          <w:rFonts w:ascii="Arial" w:hAnsi="Arial" w:cs="Arial"/>
          <w:sz w:val="20"/>
          <w:szCs w:val="20"/>
          <w:lang w:val="fr-FR"/>
        </w:rPr>
        <w:t xml:space="preserve">. </w:t>
      </w:r>
      <w:proofErr w:type="spellStart"/>
      <w:r w:rsidR="00412D5E">
        <w:rPr>
          <w:rFonts w:ascii="Arial" w:hAnsi="Arial" w:cs="Arial"/>
          <w:sz w:val="20"/>
          <w:szCs w:val="20"/>
          <w:lang w:val="fr-FR"/>
        </w:rPr>
        <w:t>Rivista</w:t>
      </w:r>
      <w:proofErr w:type="spellEnd"/>
      <w:r w:rsidR="00412D5E">
        <w:rPr>
          <w:rFonts w:ascii="Arial" w:hAnsi="Arial" w:cs="Arial"/>
          <w:sz w:val="20"/>
          <w:szCs w:val="20"/>
          <w:lang w:val="fr-FR"/>
        </w:rPr>
        <w:t xml:space="preserve"> di </w:t>
      </w:r>
      <w:proofErr w:type="spellStart"/>
      <w:r w:rsidR="00412D5E">
        <w:rPr>
          <w:rFonts w:ascii="Arial" w:hAnsi="Arial" w:cs="Arial"/>
          <w:sz w:val="20"/>
          <w:szCs w:val="20"/>
          <w:lang w:val="fr-FR"/>
        </w:rPr>
        <w:t>studi</w:t>
      </w:r>
      <w:proofErr w:type="spellEnd"/>
      <w:r w:rsidR="00412D5E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="00412D5E">
        <w:rPr>
          <w:rFonts w:ascii="Arial" w:hAnsi="Arial" w:cs="Arial"/>
          <w:sz w:val="20"/>
          <w:szCs w:val="20"/>
          <w:lang w:val="fr-FR"/>
        </w:rPr>
        <w:t>Antichi</w:t>
      </w:r>
      <w:proofErr w:type="spellEnd"/>
      <w:r w:rsidR="00412D5E">
        <w:rPr>
          <w:rFonts w:ascii="Arial" w:hAnsi="Arial" w:cs="Arial"/>
          <w:sz w:val="20"/>
          <w:szCs w:val="20"/>
          <w:lang w:val="fr-FR"/>
        </w:rPr>
        <w:t xml:space="preserve"> (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PdP</w:t>
      </w:r>
      <w:proofErr w:type="spellEnd"/>
      <w:r w:rsidR="00412D5E">
        <w:rPr>
          <w:rFonts w:ascii="Arial" w:hAnsi="Arial" w:cs="Arial"/>
          <w:sz w:val="20"/>
          <w:szCs w:val="20"/>
          <w:lang w:val="fr-FR"/>
        </w:rPr>
        <w:t>)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37 (1982), 193-208.</w:t>
      </w:r>
    </w:p>
    <w:p w14:paraId="64F1E20C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2E79DB2D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004A4F51">
        <w:rPr>
          <w:rFonts w:ascii="Arial" w:hAnsi="Arial" w:cs="Arial"/>
          <w:sz w:val="20"/>
          <w:szCs w:val="20"/>
          <w:lang w:val="fr-FR"/>
        </w:rPr>
        <w:t>1983</w:t>
      </w:r>
    </w:p>
    <w:p w14:paraId="13DA07A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Μπακαλάκης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Γ.,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“Ιερό Διονύσου και φαλλικά δρώμενα στη Θεσσαλονίκη”,</w:t>
      </w:r>
      <w:r w:rsidRPr="5503D576">
        <w:rPr>
          <w:rFonts w:ascii="Arial" w:hAnsi="Arial" w:cs="Arial"/>
          <w:sz w:val="20"/>
          <w:szCs w:val="20"/>
        </w:rPr>
        <w:t xml:space="preserve"> Αρχαία Μακεδονία, 3</w:t>
      </w:r>
      <w:r w:rsidRPr="5503D576">
        <w:rPr>
          <w:rFonts w:ascii="Arial" w:hAnsi="Arial" w:cs="Arial"/>
          <w:sz w:val="20"/>
          <w:szCs w:val="20"/>
          <w:vertAlign w:val="superscript"/>
        </w:rPr>
        <w:t>ο</w:t>
      </w:r>
      <w:r w:rsidRPr="5503D576">
        <w:rPr>
          <w:rFonts w:ascii="Arial" w:hAnsi="Arial" w:cs="Arial"/>
          <w:sz w:val="20"/>
          <w:szCs w:val="20"/>
        </w:rPr>
        <w:t xml:space="preserve"> Διεθνές Συμπόσιο, ΙΜΧΑ (Θεσσαλονίκη 1983), 31-43.</w:t>
      </w:r>
    </w:p>
    <w:p w14:paraId="2E64048F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4E0F9D97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  <w:lang w:val="en-GB"/>
        </w:rPr>
        <w:t>1984</w:t>
      </w:r>
    </w:p>
    <w:p w14:paraId="481D9A2C" w14:textId="2699FBE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5503D576">
        <w:rPr>
          <w:rFonts w:ascii="Arial" w:hAnsi="Arial" w:cs="Arial"/>
          <w:sz w:val="20"/>
          <w:szCs w:val="20"/>
        </w:rPr>
        <w:t>Τριαντάφυλλος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Δ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“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Αρχαϊκό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νεκροταφείο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στη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Δυτική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Θράκη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”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Annuario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della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Scuola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Archeologica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di Atene e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delle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Missioni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Italiane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in Oriente, </w:t>
      </w:r>
      <w:r w:rsidRPr="5503D576">
        <w:rPr>
          <w:rFonts w:ascii="Arial" w:hAnsi="Arial" w:cs="Arial"/>
          <w:sz w:val="20"/>
          <w:szCs w:val="20"/>
          <w:lang w:val="en-US"/>
        </w:rPr>
        <w:t>volume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LXI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tomo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III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(</w:t>
      </w:r>
      <w:r w:rsidRPr="5503D576">
        <w:rPr>
          <w:rFonts w:ascii="Arial" w:hAnsi="Arial" w:cs="Arial"/>
          <w:sz w:val="20"/>
          <w:szCs w:val="20"/>
          <w:lang w:val="en-GB"/>
        </w:rPr>
        <w:t>1984</w:t>
      </w:r>
      <w:r w:rsidRPr="5503D576">
        <w:rPr>
          <w:rFonts w:ascii="Arial" w:hAnsi="Arial" w:cs="Arial"/>
          <w:sz w:val="20"/>
          <w:szCs w:val="20"/>
          <w:lang w:val="en-US"/>
        </w:rPr>
        <w:t>)</w:t>
      </w:r>
      <w:r w:rsidRPr="5503D576">
        <w:rPr>
          <w:rFonts w:ascii="Arial" w:hAnsi="Arial" w:cs="Arial"/>
          <w:sz w:val="20"/>
          <w:szCs w:val="20"/>
          <w:lang w:val="en-GB"/>
        </w:rPr>
        <w:t>, 180-207.</w:t>
      </w:r>
      <w:r w:rsidR="004F3FA6">
        <w:rPr>
          <w:rFonts w:ascii="Arial" w:hAnsi="Arial" w:cs="Arial"/>
          <w:sz w:val="20"/>
          <w:szCs w:val="20"/>
          <w:lang w:val="en-GB"/>
        </w:rPr>
        <w:t xml:space="preserve"> </w:t>
      </w:r>
      <w:r w:rsidR="004F3FA6">
        <w:fldChar w:fldCharType="begin"/>
      </w:r>
      <w:r w:rsidR="004F3FA6" w:rsidRPr="00CC7E7C">
        <w:rPr>
          <w:lang w:val="en-US"/>
        </w:rPr>
        <w:instrText>HYPERLINK "https://www.scuoladiatene.it/dal-1981-al-1990/1983.html"</w:instrText>
      </w:r>
      <w:r w:rsidR="004F3FA6">
        <w:fldChar w:fldCharType="separate"/>
      </w:r>
      <w:r w:rsidR="004F3FA6" w:rsidRPr="00552957">
        <w:rPr>
          <w:rStyle w:val="Hyperlink"/>
          <w:rFonts w:ascii="Arial" w:hAnsi="Arial" w:cs="Arial"/>
          <w:sz w:val="20"/>
          <w:szCs w:val="20"/>
          <w:lang w:val="en-GB"/>
        </w:rPr>
        <w:t>https://www.scuoladiatene.it/dal-1981-al-1990/1983.html</w:t>
      </w:r>
      <w:r w:rsidR="004F3FA6">
        <w:rPr>
          <w:rStyle w:val="Hyperlink"/>
          <w:rFonts w:ascii="Arial" w:hAnsi="Arial" w:cs="Arial"/>
          <w:sz w:val="20"/>
          <w:szCs w:val="20"/>
          <w:lang w:val="en-GB"/>
        </w:rPr>
        <w:fldChar w:fldCharType="end"/>
      </w:r>
      <w:r w:rsidR="004F3FA6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32B06E8A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358D74D5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1985</w:t>
      </w:r>
    </w:p>
    <w:p w14:paraId="0EC7DAE9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Βακαλόπουλος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“Ιστορία της Θεσσαλονίκης”</w:t>
      </w:r>
      <w:r w:rsidRPr="5503D576">
        <w:rPr>
          <w:rFonts w:ascii="Arial" w:hAnsi="Arial" w:cs="Arial"/>
          <w:sz w:val="20"/>
          <w:szCs w:val="20"/>
        </w:rPr>
        <w:t xml:space="preserve">, Θεσσαλονίκη 1983, 17-51,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239-243.</w:t>
      </w:r>
    </w:p>
    <w:p w14:paraId="2425D3B8" w14:textId="2216AB8F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Δήμιτσας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"Κριτική Μελέτη περί της διαφοράς της Θεσσαλονίκης από της Θέρμης"</w:t>
      </w:r>
      <w:r w:rsidRPr="5503D57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</w:rPr>
        <w:t>Αθήναιον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8 (1879), 258-268,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61-72.</w:t>
      </w:r>
      <w:r w:rsidR="00702F5F" w:rsidRPr="00702F5F">
        <w:rPr>
          <w:rFonts w:ascii="Arial" w:hAnsi="Arial" w:cs="Arial"/>
          <w:sz w:val="20"/>
          <w:szCs w:val="20"/>
        </w:rPr>
        <w:t xml:space="preserve"> </w:t>
      </w:r>
      <w:hyperlink r:id="rId16" w:history="1">
        <w:r w:rsidR="00702F5F" w:rsidRPr="00552957">
          <w:rPr>
            <w:rStyle w:val="Hyperlink"/>
            <w:rFonts w:ascii="Arial" w:hAnsi="Arial" w:cs="Arial"/>
            <w:sz w:val="20"/>
            <w:szCs w:val="20"/>
          </w:rPr>
          <w:t>https://lekythos.library.ucy.ac.cy/handle/10797/16236?show=full</w:t>
        </w:r>
      </w:hyperlink>
      <w:r w:rsidR="00702F5F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5A3800BA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Ρωμαίος Ν.Κ.,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"Ανασκαφή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της Θεσσαλονίκης"</w:t>
      </w:r>
      <w:r w:rsidRPr="5503D57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</w:rPr>
        <w:t>Επιτύμβιον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Χρήστου </w:t>
      </w:r>
      <w:proofErr w:type="spellStart"/>
      <w:r w:rsidRPr="5503D576">
        <w:rPr>
          <w:rFonts w:ascii="Arial" w:hAnsi="Arial" w:cs="Arial"/>
          <w:sz w:val="20"/>
          <w:szCs w:val="20"/>
        </w:rPr>
        <w:t>Τσούντα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(Αθήνα 1941), 358-387,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170-200.</w:t>
      </w:r>
    </w:p>
    <w:p w14:paraId="3180B2F7" w14:textId="5405C83F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Χατζηιωάννου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Θερμαΐς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ήτοι περί Θεσσαλονίκης, Μέρος Α, Ιστορία και Αρχαιολογία"</w:t>
      </w:r>
      <w:r w:rsidRPr="5503D576">
        <w:rPr>
          <w:rFonts w:ascii="Arial" w:hAnsi="Arial" w:cs="Arial"/>
          <w:sz w:val="20"/>
          <w:szCs w:val="20"/>
        </w:rPr>
        <w:t xml:space="preserve">, Αθήνα, 1879,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73-79.</w:t>
      </w:r>
      <w:r w:rsidR="00B15CE1" w:rsidRPr="00B15CE1">
        <w:rPr>
          <w:rFonts w:ascii="Arial" w:hAnsi="Arial" w:cs="Arial"/>
          <w:sz w:val="20"/>
          <w:szCs w:val="20"/>
        </w:rPr>
        <w:t xml:space="preserve"> </w:t>
      </w:r>
      <w:hyperlink r:id="rId17" w:history="1">
        <w:r w:rsidR="00B15CE1" w:rsidRPr="00552957">
          <w:rPr>
            <w:rStyle w:val="Hyperlink"/>
            <w:rFonts w:ascii="Arial" w:hAnsi="Arial" w:cs="Arial"/>
            <w:sz w:val="20"/>
            <w:szCs w:val="20"/>
          </w:rPr>
          <w:t>https://anemi.lib.uoc.gr/metadata/2/6/3/metadata-265-0000255.tkl</w:t>
        </w:r>
      </w:hyperlink>
      <w:r w:rsidR="00B15CE1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315E8DF1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Bakalakis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G</w:t>
      </w:r>
      <w:r w:rsidRPr="5503D576">
        <w:rPr>
          <w:rFonts w:ascii="Arial" w:hAnsi="Arial" w:cs="Arial"/>
          <w:sz w:val="20"/>
          <w:szCs w:val="20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Therme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-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Thessaloniki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GB"/>
        </w:rPr>
        <w:t>Ant</w:t>
      </w:r>
      <w:r w:rsidRPr="5503D576">
        <w:rPr>
          <w:rFonts w:ascii="Arial" w:hAnsi="Arial" w:cs="Arial"/>
          <w:sz w:val="20"/>
          <w:szCs w:val="20"/>
        </w:rPr>
        <w:t>.</w:t>
      </w:r>
      <w:r w:rsidRPr="5503D576">
        <w:rPr>
          <w:rFonts w:ascii="Arial" w:hAnsi="Arial" w:cs="Arial"/>
          <w:sz w:val="20"/>
          <w:szCs w:val="20"/>
          <w:lang w:val="en-GB"/>
        </w:rPr>
        <w:t>Kunst</w:t>
      </w:r>
      <w:r w:rsidRPr="5503D57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Beiheft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1 (1963), 30-34,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210-215.</w:t>
      </w:r>
    </w:p>
    <w:p w14:paraId="137812B9" w14:textId="400CC11E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i/>
          <w:iCs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en-US"/>
        </w:rPr>
        <w:t>Casson S.,</w:t>
      </w:r>
      <w:r w:rsidRPr="008D59C6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“</w:t>
      </w:r>
      <w:r w:rsidRPr="008D59C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Notes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on the ancient sites in the area occupied by the British Salonica Forse during the campaign 1916-1918”, </w:t>
      </w:r>
      <w:r w:rsidR="00652FDA">
        <w:rPr>
          <w:rFonts w:ascii="Arial" w:hAnsi="Arial" w:cs="Arial"/>
          <w:sz w:val="20"/>
          <w:szCs w:val="20"/>
          <w:lang w:val="en-GB"/>
        </w:rPr>
        <w:t>BCH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1916, 293-297, X, </w:t>
      </w:r>
      <w:r w:rsidRPr="5503D576">
        <w:rPr>
          <w:rFonts w:ascii="Arial" w:hAnsi="Arial" w:cs="Arial"/>
          <w:sz w:val="20"/>
          <w:szCs w:val="20"/>
        </w:rPr>
        <w:t>Ανατύπωση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στον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τόμο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Φιλίππου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. </w:t>
      </w:r>
      <w:r w:rsidRPr="5503D576">
        <w:rPr>
          <w:rFonts w:ascii="Arial" w:hAnsi="Arial" w:cs="Arial"/>
          <w:sz w:val="20"/>
          <w:szCs w:val="20"/>
        </w:rPr>
        <w:t>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100-104.</w:t>
      </w:r>
      <w:r w:rsidR="009D0C25" w:rsidRPr="009D0C25">
        <w:rPr>
          <w:rFonts w:ascii="Arial" w:hAnsi="Arial" w:cs="Arial"/>
          <w:sz w:val="20"/>
          <w:szCs w:val="20"/>
        </w:rPr>
        <w:t xml:space="preserve"> </w:t>
      </w:r>
      <w:hyperlink r:id="rId18" w:history="1">
        <w:r w:rsidR="009D0C25" w:rsidRPr="00552957">
          <w:rPr>
            <w:rStyle w:val="Hyperlink"/>
            <w:rFonts w:ascii="Arial" w:hAnsi="Arial" w:cs="Arial"/>
            <w:sz w:val="20"/>
            <w:szCs w:val="20"/>
            <w:lang w:val="en-US"/>
          </w:rPr>
          <w:t>https</w:t>
        </w:r>
        <w:r w:rsidR="009D0C25" w:rsidRPr="00552957">
          <w:rPr>
            <w:rStyle w:val="Hyperlink"/>
            <w:rFonts w:ascii="Arial" w:hAnsi="Arial" w:cs="Arial"/>
            <w:sz w:val="20"/>
            <w:szCs w:val="20"/>
          </w:rPr>
          <w:t>://</w:t>
        </w:r>
        <w:r w:rsidR="009D0C25" w:rsidRPr="00552957">
          <w:rPr>
            <w:rStyle w:val="Hyperlink"/>
            <w:rFonts w:ascii="Arial" w:hAnsi="Arial" w:cs="Arial"/>
            <w:sz w:val="20"/>
            <w:szCs w:val="20"/>
            <w:lang w:val="en-US"/>
          </w:rPr>
          <w:t>www</w:t>
        </w:r>
        <w:r w:rsidR="009D0C25" w:rsidRPr="00552957">
          <w:rPr>
            <w:rStyle w:val="Hyperlink"/>
            <w:rFonts w:ascii="Arial" w:hAnsi="Arial" w:cs="Arial"/>
            <w:sz w:val="20"/>
            <w:szCs w:val="20"/>
          </w:rPr>
          <w:t>.</w:t>
        </w:r>
        <w:proofErr w:type="spellStart"/>
        <w:r w:rsidR="009D0C25" w:rsidRPr="00552957">
          <w:rPr>
            <w:rStyle w:val="Hyperlink"/>
            <w:rFonts w:ascii="Arial" w:hAnsi="Arial" w:cs="Arial"/>
            <w:sz w:val="20"/>
            <w:szCs w:val="20"/>
            <w:lang w:val="en-US"/>
          </w:rPr>
          <w:t>persee</w:t>
        </w:r>
        <w:proofErr w:type="spellEnd"/>
        <w:r w:rsidR="009D0C25" w:rsidRPr="00552957">
          <w:rPr>
            <w:rStyle w:val="Hyperlink"/>
            <w:rFonts w:ascii="Arial" w:hAnsi="Arial" w:cs="Arial"/>
            <w:sz w:val="20"/>
            <w:szCs w:val="20"/>
          </w:rPr>
          <w:t>.</w:t>
        </w:r>
        <w:proofErr w:type="spellStart"/>
        <w:r w:rsidR="009D0C25" w:rsidRPr="00552957">
          <w:rPr>
            <w:rStyle w:val="Hyperlink"/>
            <w:rFonts w:ascii="Arial" w:hAnsi="Arial" w:cs="Arial"/>
            <w:sz w:val="20"/>
            <w:szCs w:val="20"/>
            <w:lang w:val="en-US"/>
          </w:rPr>
          <w:t>fr</w:t>
        </w:r>
        <w:proofErr w:type="spellEnd"/>
        <w:r w:rsidR="009D0C25" w:rsidRPr="00552957">
          <w:rPr>
            <w:rStyle w:val="Hyperlink"/>
            <w:rFonts w:ascii="Arial" w:hAnsi="Arial" w:cs="Arial"/>
            <w:sz w:val="20"/>
            <w:szCs w:val="20"/>
          </w:rPr>
          <w:t>/</w:t>
        </w:r>
        <w:r w:rsidR="009D0C25" w:rsidRPr="00552957">
          <w:rPr>
            <w:rStyle w:val="Hyperlink"/>
            <w:rFonts w:ascii="Arial" w:hAnsi="Arial" w:cs="Arial"/>
            <w:sz w:val="20"/>
            <w:szCs w:val="20"/>
            <w:lang w:val="en-US"/>
          </w:rPr>
          <w:t>doc</w:t>
        </w:r>
        <w:r w:rsidR="009D0C25" w:rsidRPr="00552957">
          <w:rPr>
            <w:rStyle w:val="Hyperlink"/>
            <w:rFonts w:ascii="Arial" w:hAnsi="Arial" w:cs="Arial"/>
            <w:sz w:val="20"/>
            <w:szCs w:val="20"/>
          </w:rPr>
          <w:t>/</w:t>
        </w:r>
        <w:r w:rsidR="009D0C25" w:rsidRPr="00552957">
          <w:rPr>
            <w:rStyle w:val="Hyperlink"/>
            <w:rFonts w:ascii="Arial" w:hAnsi="Arial" w:cs="Arial"/>
            <w:sz w:val="20"/>
            <w:szCs w:val="20"/>
            <w:lang w:val="en-US"/>
          </w:rPr>
          <w:t>bch</w:t>
        </w:r>
        <w:r w:rsidR="009D0C25" w:rsidRPr="00552957">
          <w:rPr>
            <w:rStyle w:val="Hyperlink"/>
            <w:rFonts w:ascii="Arial" w:hAnsi="Arial" w:cs="Arial"/>
            <w:sz w:val="20"/>
            <w:szCs w:val="20"/>
          </w:rPr>
          <w:t>_0007-4217_1916_</w:t>
        </w:r>
        <w:r w:rsidR="009D0C25" w:rsidRPr="00552957">
          <w:rPr>
            <w:rStyle w:val="Hyperlink"/>
            <w:rFonts w:ascii="Arial" w:hAnsi="Arial" w:cs="Arial"/>
            <w:sz w:val="20"/>
            <w:szCs w:val="20"/>
            <w:lang w:val="en-US"/>
          </w:rPr>
          <w:t>num</w:t>
        </w:r>
        <w:r w:rsidR="009D0C25" w:rsidRPr="00552957">
          <w:rPr>
            <w:rStyle w:val="Hyperlink"/>
            <w:rFonts w:ascii="Arial" w:hAnsi="Arial" w:cs="Arial"/>
            <w:sz w:val="20"/>
            <w:szCs w:val="20"/>
          </w:rPr>
          <w:t>_40_1_1479</w:t>
        </w:r>
      </w:hyperlink>
      <w:r w:rsidR="009D0C25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0072F138" w14:textId="307F83B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i/>
          <w:iCs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en-US"/>
        </w:rPr>
        <w:t xml:space="preserve">Cooksey W., Woodward A., Casson S.,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“Macedonia – Mounds and other ancient sites in the region of Salonika”, 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British School Annual 1918/19, 51-63, </w:t>
      </w:r>
      <w:r w:rsidRPr="5503D576">
        <w:rPr>
          <w:rFonts w:ascii="Arial" w:hAnsi="Arial" w:cs="Arial"/>
          <w:sz w:val="20"/>
          <w:szCs w:val="20"/>
        </w:rPr>
        <w:t>Ανατύπωση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στον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τόμο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Φιλίππου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. </w:t>
      </w:r>
      <w:r w:rsidRPr="5503D576">
        <w:rPr>
          <w:rFonts w:ascii="Arial" w:hAnsi="Arial" w:cs="Arial"/>
          <w:sz w:val="20"/>
          <w:szCs w:val="20"/>
        </w:rPr>
        <w:t>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127-137.</w:t>
      </w:r>
      <w:r w:rsidR="009D0C25" w:rsidRPr="009D0C25">
        <w:rPr>
          <w:rFonts w:ascii="Arial" w:hAnsi="Arial" w:cs="Arial"/>
          <w:sz w:val="20"/>
          <w:szCs w:val="20"/>
        </w:rPr>
        <w:t xml:space="preserve"> </w:t>
      </w:r>
      <w:hyperlink r:id="rId19" w:history="1">
        <w:r w:rsidR="009D0C25" w:rsidRPr="00552957">
          <w:rPr>
            <w:rStyle w:val="Hyperlink"/>
            <w:rFonts w:ascii="Arial" w:hAnsi="Arial" w:cs="Arial"/>
            <w:sz w:val="20"/>
            <w:szCs w:val="20"/>
          </w:rPr>
          <w:t>https://www.cambridge.org/core/journals/annual-of-the-british-school-at-athens/article/abs/ivmounds-and-other-ancient-sites-in-the-region-of-salonika/F8CB777E24C14F41B12515C59E99E54D</w:t>
        </w:r>
      </w:hyperlink>
      <w:r w:rsidR="009D0C25" w:rsidRPr="009D0C25">
        <w:rPr>
          <w:rFonts w:ascii="Arial" w:hAnsi="Arial" w:cs="Arial"/>
          <w:sz w:val="20"/>
          <w:szCs w:val="20"/>
        </w:rPr>
        <w:t xml:space="preserve"> </w:t>
      </w:r>
    </w:p>
    <w:p w14:paraId="549C92B0" w14:textId="025001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i/>
          <w:iCs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en-GB"/>
        </w:rPr>
        <w:t>Edson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Ch</w:t>
      </w:r>
      <w:r w:rsidRPr="5503D576">
        <w:rPr>
          <w:rFonts w:ascii="Arial" w:hAnsi="Arial" w:cs="Arial"/>
          <w:sz w:val="20"/>
          <w:szCs w:val="20"/>
        </w:rPr>
        <w:t>.</w:t>
      </w:r>
      <w:r w:rsidRPr="008D59C6">
        <w:rPr>
          <w:rFonts w:ascii="Arial" w:hAnsi="Arial" w:cs="Arial"/>
          <w:sz w:val="20"/>
          <w:szCs w:val="20"/>
        </w:rPr>
        <w:t xml:space="preserve">, </w:t>
      </w:r>
      <w:r w:rsidRPr="00A56E8B">
        <w:rPr>
          <w:rFonts w:ascii="Arial" w:hAnsi="Arial" w:cs="Arial"/>
          <w:sz w:val="20"/>
          <w:szCs w:val="20"/>
        </w:rPr>
        <w:t>“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Notes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on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the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Thracian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Phoros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”, </w:t>
      </w:r>
      <w:r w:rsidRPr="5503D576">
        <w:rPr>
          <w:rFonts w:ascii="Arial" w:hAnsi="Arial" w:cs="Arial"/>
          <w:sz w:val="20"/>
          <w:szCs w:val="20"/>
          <w:lang w:val="en-GB"/>
        </w:rPr>
        <w:t>Classical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Philology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XLII</w:t>
      </w:r>
      <w:r w:rsidRPr="5503D576">
        <w:rPr>
          <w:rFonts w:ascii="Arial" w:hAnsi="Arial" w:cs="Arial"/>
          <w:sz w:val="20"/>
          <w:szCs w:val="20"/>
        </w:rPr>
        <w:t xml:space="preserve">, 2 (1947), 88-105,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868-885.</w:t>
      </w:r>
      <w:r w:rsidR="00523BEF" w:rsidRPr="00523BEF">
        <w:rPr>
          <w:rFonts w:ascii="Arial" w:hAnsi="Arial" w:cs="Arial"/>
          <w:sz w:val="20"/>
          <w:szCs w:val="20"/>
        </w:rPr>
        <w:t xml:space="preserve"> </w:t>
      </w:r>
      <w:hyperlink r:id="rId20" w:history="1">
        <w:r w:rsidR="00523BEF" w:rsidRPr="00552957">
          <w:rPr>
            <w:rStyle w:val="Hyperlink"/>
            <w:rFonts w:ascii="Arial" w:hAnsi="Arial" w:cs="Arial"/>
            <w:sz w:val="20"/>
            <w:szCs w:val="20"/>
          </w:rPr>
          <w:t>https://www.journals.uchicago.edu/doi/10.1086/363013</w:t>
        </w:r>
      </w:hyperlink>
      <w:r w:rsidR="00523BEF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5B43D43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Rey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L.,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La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N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é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cropole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Mikra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-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Karaburun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pr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è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Salonique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</w:rPr>
        <w:t>Albania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2 (1927), 48-57,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138-147.</w:t>
      </w:r>
    </w:p>
    <w:p w14:paraId="3E9EF1A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Rey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L.,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La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N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é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cropole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Mikra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-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Karaburun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pr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è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Salonique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</w:rPr>
        <w:t>Albania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3 (1928), 60-66,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148-153.</w:t>
      </w:r>
    </w:p>
    <w:p w14:paraId="72AA7ED8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Rey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L.,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La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N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é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cropole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Mikra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-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Karaburun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pr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è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Salonique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</w:rPr>
        <w:t>Albania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4 (1932), 67-76,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154-162.</w:t>
      </w:r>
    </w:p>
    <w:p w14:paraId="11D10E1F" w14:textId="56CBCAD6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fr-FR"/>
        </w:rPr>
        <w:t xml:space="preserve">Rey L.,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"Observations sur les premiers habitats de la Macédoine"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Recueillies par la Service Archéologique de l’Armée </w:t>
      </w:r>
      <w:proofErr w:type="gramStart"/>
      <w:r w:rsidRPr="5503D576">
        <w:rPr>
          <w:rFonts w:ascii="Arial" w:hAnsi="Arial" w:cs="Arial"/>
          <w:sz w:val="20"/>
          <w:szCs w:val="20"/>
          <w:lang w:val="fr-FR"/>
        </w:rPr>
        <w:t>d’ Orient</w:t>
      </w:r>
      <w:proofErr w:type="gramEnd"/>
      <w:r w:rsidRPr="5503D576">
        <w:rPr>
          <w:rFonts w:ascii="Arial" w:hAnsi="Arial" w:cs="Arial"/>
          <w:sz w:val="20"/>
          <w:szCs w:val="20"/>
          <w:lang w:val="fr-FR"/>
        </w:rPr>
        <w:t xml:space="preserve"> 1916-1919, Bulletin de Correspondance Hellénique 1917-19, 91-109, </w:t>
      </w:r>
      <w:r w:rsidRPr="5503D576">
        <w:rPr>
          <w:rFonts w:ascii="Arial" w:hAnsi="Arial" w:cs="Arial"/>
          <w:sz w:val="20"/>
          <w:szCs w:val="20"/>
        </w:rPr>
        <w:t>Ανατύπωση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στον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τόμο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Φιλίππου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. </w:t>
      </w:r>
      <w:r w:rsidRPr="5503D576">
        <w:rPr>
          <w:rFonts w:ascii="Arial" w:hAnsi="Arial" w:cs="Arial"/>
          <w:sz w:val="20"/>
          <w:szCs w:val="20"/>
        </w:rPr>
        <w:t>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105-125.</w:t>
      </w:r>
      <w:r w:rsidR="00973CC6" w:rsidRPr="00973CC6">
        <w:rPr>
          <w:rFonts w:ascii="Arial" w:hAnsi="Arial" w:cs="Arial"/>
          <w:sz w:val="20"/>
          <w:szCs w:val="20"/>
        </w:rPr>
        <w:t xml:space="preserve"> </w:t>
      </w:r>
      <w:hyperlink r:id="rId21" w:history="1">
        <w:r w:rsidR="00973CC6" w:rsidRPr="00552957">
          <w:rPr>
            <w:rStyle w:val="Hyperlink"/>
            <w:rFonts w:ascii="Arial" w:hAnsi="Arial" w:cs="Arial"/>
            <w:sz w:val="20"/>
            <w:szCs w:val="20"/>
          </w:rPr>
          <w:t>https://www.persee.fr/doc/bch_0007-4217_1917_num_41_1_3085</w:t>
        </w:r>
      </w:hyperlink>
      <w:r w:rsidR="00973CC6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C17733C" w14:textId="07C78022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Tafrali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  <w:lang w:val="fr-FR"/>
        </w:rPr>
        <w:t>O</w:t>
      </w:r>
      <w:r w:rsidRPr="5503D576">
        <w:rPr>
          <w:rFonts w:ascii="Arial" w:hAnsi="Arial" w:cs="Arial"/>
          <w:sz w:val="20"/>
          <w:szCs w:val="20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Topographie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Thessalonique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  <w:lang w:val="fr-FR"/>
        </w:rPr>
        <w:t>Paris</w:t>
      </w:r>
      <w:r w:rsidRPr="5503D576">
        <w:rPr>
          <w:rFonts w:ascii="Arial" w:hAnsi="Arial" w:cs="Arial"/>
          <w:sz w:val="20"/>
          <w:szCs w:val="20"/>
        </w:rPr>
        <w:t xml:space="preserve">, 1913,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80-99.</w:t>
      </w:r>
      <w:r w:rsidR="00141065" w:rsidRPr="00141065">
        <w:rPr>
          <w:rFonts w:ascii="Arial" w:hAnsi="Arial" w:cs="Arial"/>
          <w:sz w:val="20"/>
          <w:szCs w:val="20"/>
        </w:rPr>
        <w:t xml:space="preserve"> </w:t>
      </w:r>
      <w:r w:rsidR="00141065">
        <w:rPr>
          <w:rFonts w:ascii="Arial" w:hAnsi="Arial" w:cs="Arial"/>
          <w:sz w:val="20"/>
          <w:szCs w:val="20"/>
          <w:lang w:val="en-US"/>
        </w:rPr>
        <w:t>(</w:t>
      </w:r>
      <w:hyperlink r:id="rId22" w:history="1">
        <w:r w:rsidR="00141065" w:rsidRPr="00552957">
          <w:rPr>
            <w:rStyle w:val="Hyperlink"/>
            <w:rFonts w:ascii="Arial" w:hAnsi="Arial" w:cs="Arial"/>
            <w:sz w:val="20"/>
            <w:szCs w:val="20"/>
            <w:lang w:val="en-US"/>
          </w:rPr>
          <w:t>https://archive.org/details/topographiedethe00tafr/mode/2up</w:t>
        </w:r>
      </w:hyperlink>
      <w:r w:rsidR="00141065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AAC9292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en-GB"/>
        </w:rPr>
        <w:t xml:space="preserve">Vickers </w:t>
      </w:r>
      <w:r w:rsidRPr="5503D576">
        <w:rPr>
          <w:rFonts w:ascii="Arial" w:hAnsi="Arial" w:cs="Arial"/>
          <w:sz w:val="20"/>
          <w:szCs w:val="20"/>
        </w:rPr>
        <w:t>Μ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"Therme and Thessaloniki"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Studies in Honour of Ch. Edson, Institute of Balkan Studies </w:t>
      </w:r>
      <w:proofErr w:type="spellStart"/>
      <w:r w:rsidRPr="5503D576">
        <w:rPr>
          <w:rFonts w:ascii="Arial" w:hAnsi="Arial" w:cs="Arial"/>
          <w:sz w:val="20"/>
          <w:szCs w:val="20"/>
        </w:rPr>
        <w:t>αρ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. 158 (1981), 327-333, </w:t>
      </w:r>
      <w:r w:rsidRPr="5503D576">
        <w:rPr>
          <w:rFonts w:ascii="Arial" w:hAnsi="Arial" w:cs="Arial"/>
          <w:sz w:val="20"/>
          <w:szCs w:val="20"/>
        </w:rPr>
        <w:t>Ανατύπωση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στον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τόμο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Φιλίππου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. </w:t>
      </w:r>
      <w:r w:rsidRPr="5503D576">
        <w:rPr>
          <w:rFonts w:ascii="Arial" w:hAnsi="Arial" w:cs="Arial"/>
          <w:sz w:val="20"/>
          <w:szCs w:val="20"/>
        </w:rPr>
        <w:t>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232-238.</w:t>
      </w:r>
    </w:p>
    <w:p w14:paraId="597FD9B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en-GB"/>
        </w:rPr>
        <w:t>Vickers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Μ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., </w:t>
      </w:r>
      <w:r w:rsidRPr="00BC79AB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"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Hellenistic</w:t>
      </w:r>
      <w:r w:rsidRPr="00BC79AB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Thessaloniki</w:t>
      </w:r>
      <w:r w:rsidRPr="00BC79AB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"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GB"/>
        </w:rPr>
        <w:t>The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Journal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of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Hellenic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Studies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GB"/>
        </w:rPr>
        <w:t>XCII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(1972), 156-170, </w:t>
      </w:r>
      <w:r w:rsidRPr="5503D576">
        <w:rPr>
          <w:rFonts w:ascii="Arial" w:hAnsi="Arial" w:cs="Arial"/>
          <w:sz w:val="20"/>
          <w:szCs w:val="20"/>
        </w:rPr>
        <w:t>Ανατύπωση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στον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τόμο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Φιλίππου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00BC79AB">
        <w:rPr>
          <w:rFonts w:ascii="Arial" w:hAnsi="Arial" w:cs="Arial"/>
          <w:sz w:val="20"/>
          <w:szCs w:val="20"/>
          <w:lang w:val="en-US"/>
        </w:rPr>
        <w:t xml:space="preserve">. </w:t>
      </w:r>
      <w:r w:rsidRPr="5503D576">
        <w:rPr>
          <w:rFonts w:ascii="Arial" w:hAnsi="Arial" w:cs="Arial"/>
          <w:sz w:val="20"/>
          <w:szCs w:val="20"/>
        </w:rPr>
        <w:t>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498-499.</w:t>
      </w:r>
    </w:p>
    <w:p w14:paraId="18CFD976" w14:textId="77777777" w:rsidR="00B0136B" w:rsidRPr="004A4F51" w:rsidRDefault="00B0136B" w:rsidP="00B0136B">
      <w:pPr>
        <w:spacing w:before="120" w:after="120"/>
        <w:rPr>
          <w:rFonts w:ascii="Arial" w:hAnsi="Arial" w:cs="Arial"/>
          <w:iCs/>
          <w:sz w:val="20"/>
          <w:szCs w:val="20"/>
        </w:rPr>
      </w:pPr>
    </w:p>
    <w:p w14:paraId="78D63C23" w14:textId="77777777" w:rsidR="00B0136B" w:rsidRPr="004A4F51" w:rsidRDefault="00B0136B" w:rsidP="00B0136B">
      <w:pPr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iCs/>
          <w:sz w:val="20"/>
          <w:szCs w:val="20"/>
          <w:lang w:val="en-US"/>
        </w:rPr>
        <w:t>1986</w:t>
      </w:r>
    </w:p>
    <w:p w14:paraId="4DCDF45D" w14:textId="77777777" w:rsidR="00B0136B" w:rsidRPr="00B0136B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0136B">
        <w:rPr>
          <w:rFonts w:ascii="Arial" w:hAnsi="Arial" w:cs="Arial"/>
          <w:color w:val="000000"/>
          <w:sz w:val="20"/>
          <w:szCs w:val="20"/>
        </w:rPr>
        <w:t>Βοκοτοπούλου</w:t>
      </w:r>
      <w:proofErr w:type="spellEnd"/>
      <w:r w:rsidRPr="00B0136B">
        <w:rPr>
          <w:rFonts w:ascii="Arial" w:hAnsi="Arial" w:cs="Arial"/>
          <w:color w:val="000000"/>
          <w:sz w:val="20"/>
          <w:szCs w:val="20"/>
        </w:rPr>
        <w:t xml:space="preserve"> Ι., “Προϊστορία, αρχαϊκοί και κλασικοί χρόνοι μέχρι το 315 π.Χ.”, στο: Θεσσαλονίκη, Από τα προϊστορικά μέχρι τα χριστιανικά χρόνια (1986) Οδηγός έκθεσης 15 </w:t>
      </w:r>
      <w:proofErr w:type="spellStart"/>
      <w:r w:rsidRPr="00B0136B">
        <w:rPr>
          <w:rFonts w:ascii="Arial" w:hAnsi="Arial" w:cs="Arial"/>
          <w:color w:val="000000"/>
          <w:sz w:val="20"/>
          <w:szCs w:val="20"/>
        </w:rPr>
        <w:t>κε</w:t>
      </w:r>
      <w:proofErr w:type="spellEnd"/>
      <w:r w:rsidRPr="00B0136B">
        <w:rPr>
          <w:rFonts w:ascii="Arial" w:hAnsi="Arial" w:cs="Arial"/>
          <w:color w:val="000000"/>
          <w:sz w:val="20"/>
          <w:szCs w:val="20"/>
        </w:rPr>
        <w:t xml:space="preserve">., 83 </w:t>
      </w:r>
      <w:proofErr w:type="spellStart"/>
      <w:r w:rsidRPr="00B0136B">
        <w:rPr>
          <w:rFonts w:ascii="Arial" w:hAnsi="Arial" w:cs="Arial"/>
          <w:color w:val="000000"/>
          <w:sz w:val="20"/>
          <w:szCs w:val="20"/>
        </w:rPr>
        <w:t>κε</w:t>
      </w:r>
      <w:proofErr w:type="spellEnd"/>
      <w:r w:rsidRPr="00B0136B">
        <w:rPr>
          <w:rFonts w:ascii="Arial" w:hAnsi="Arial" w:cs="Arial"/>
          <w:color w:val="000000"/>
          <w:sz w:val="20"/>
          <w:szCs w:val="20"/>
        </w:rPr>
        <w:t>.</w:t>
      </w:r>
    </w:p>
    <w:p w14:paraId="7124721E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1E3ADD0A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1987</w:t>
      </w:r>
    </w:p>
    <w:p w14:paraId="533E9116" w14:textId="0E23F1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Hatzopoulos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Μ</w:t>
      </w:r>
      <w:r w:rsidRPr="5503D576">
        <w:rPr>
          <w:rFonts w:ascii="Arial" w:hAnsi="Arial" w:cs="Arial"/>
          <w:sz w:val="20"/>
          <w:szCs w:val="20"/>
          <w:lang w:val="fr-FR"/>
        </w:rPr>
        <w:t>.</w:t>
      </w:r>
      <w:r w:rsidRPr="5503D576">
        <w:rPr>
          <w:rFonts w:ascii="Arial" w:hAnsi="Arial" w:cs="Arial"/>
          <w:sz w:val="20"/>
          <w:szCs w:val="20"/>
        </w:rPr>
        <w:t>Β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Artemis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Digaia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Blaganitis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en Macédoine"</w:t>
      </w:r>
      <w:r w:rsidRPr="5503D576">
        <w:rPr>
          <w:rFonts w:ascii="Arial" w:hAnsi="Arial" w:cs="Arial"/>
          <w:sz w:val="20"/>
          <w:szCs w:val="20"/>
          <w:lang w:val="fr-FR"/>
        </w:rPr>
        <w:t>, BCH 111 (1987), 397-412.</w:t>
      </w:r>
      <w:r w:rsidR="00025C32">
        <w:rPr>
          <w:rFonts w:ascii="Arial" w:hAnsi="Arial" w:cs="Arial"/>
          <w:sz w:val="20"/>
          <w:szCs w:val="20"/>
          <w:lang w:val="fr-FR"/>
        </w:rPr>
        <w:t xml:space="preserve"> </w:t>
      </w:r>
      <w:r w:rsidR="00025C32">
        <w:fldChar w:fldCharType="begin"/>
      </w:r>
      <w:r w:rsidR="00025C32" w:rsidRPr="00CC7E7C">
        <w:rPr>
          <w:lang w:val="en-US"/>
        </w:rPr>
        <w:instrText>HYPERLINK "https://www.persee.fr/doc/bch_0007-4217_1987_num_111_1_1779"</w:instrText>
      </w:r>
      <w:r w:rsidR="00025C32">
        <w:fldChar w:fldCharType="separate"/>
      </w:r>
      <w:r w:rsidR="00025C32" w:rsidRPr="00552957">
        <w:rPr>
          <w:rStyle w:val="Hyperlink"/>
          <w:rFonts w:ascii="Arial" w:hAnsi="Arial" w:cs="Arial"/>
          <w:sz w:val="20"/>
          <w:szCs w:val="20"/>
          <w:lang w:val="fr-FR"/>
        </w:rPr>
        <w:t>https://www.persee.fr/doc/bch_0007-4217_1987_num_111_1_1779</w:t>
      </w:r>
      <w:r w:rsidR="00025C32">
        <w:rPr>
          <w:rStyle w:val="Hyperlink"/>
          <w:rFonts w:ascii="Arial" w:hAnsi="Arial" w:cs="Arial"/>
          <w:sz w:val="20"/>
          <w:szCs w:val="20"/>
          <w:lang w:val="fr-FR"/>
        </w:rPr>
        <w:fldChar w:fldCharType="end"/>
      </w:r>
      <w:r w:rsidR="00025C32">
        <w:rPr>
          <w:rFonts w:ascii="Arial" w:hAnsi="Arial" w:cs="Arial"/>
          <w:sz w:val="20"/>
          <w:szCs w:val="20"/>
          <w:lang w:val="fr-FR"/>
        </w:rPr>
        <w:t xml:space="preserve"> </w:t>
      </w:r>
    </w:p>
    <w:p w14:paraId="2250EBA2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156C7C3F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1988</w:t>
      </w:r>
    </w:p>
    <w:p w14:paraId="7DE740EB" w14:textId="427E2B6F" w:rsidR="00B0136B" w:rsidRPr="00B0136B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color w:val="000000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Σπoνδύλης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Ν.Η., </w:t>
      </w:r>
      <w:r w:rsidRPr="5503D576">
        <w:rPr>
          <w:rFonts w:ascii="Arial" w:hAnsi="Arial" w:cs="Arial"/>
          <w:i/>
          <w:iCs/>
          <w:sz w:val="20"/>
          <w:szCs w:val="20"/>
        </w:rPr>
        <w:t>“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>, ΑΔ 43 (1988) Μέρος Β΄2 Χρονικά, 687.</w:t>
      </w:r>
      <w:r w:rsidR="00D77679" w:rsidRPr="00D77679">
        <w:rPr>
          <w:rFonts w:ascii="Arial" w:hAnsi="Arial" w:cs="Arial"/>
          <w:sz w:val="20"/>
          <w:szCs w:val="20"/>
        </w:rPr>
        <w:t xml:space="preserve"> </w:t>
      </w:r>
      <w:hyperlink r:id="rId23" w:history="1">
        <w:r w:rsidR="00D77679" w:rsidRPr="00552957">
          <w:rPr>
            <w:rStyle w:val="Hyperlink"/>
            <w:rFonts w:ascii="Arial" w:hAnsi="Arial" w:cs="Arial"/>
            <w:sz w:val="20"/>
            <w:szCs w:val="20"/>
          </w:rPr>
          <w:t>https://www.searchculture.gr/aggregator/digital-files-from-preservator/edm-record/TAPA/000054-11631_21681</w:t>
        </w:r>
      </w:hyperlink>
      <w:r w:rsidR="00D77679" w:rsidRPr="00D77679">
        <w:rPr>
          <w:rFonts w:ascii="Arial" w:hAnsi="Arial" w:cs="Arial"/>
          <w:sz w:val="20"/>
          <w:szCs w:val="20"/>
        </w:rPr>
        <w:t xml:space="preserve"> </w:t>
      </w:r>
    </w:p>
    <w:p w14:paraId="2BB274E1" w14:textId="448E12D6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"Όστρακα από 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Θράκη 1, 1987 (Θεσσαλονίκη 1988), 247-260.</w:t>
      </w:r>
      <w:r w:rsidR="0088364C" w:rsidRPr="0088364C">
        <w:rPr>
          <w:rFonts w:ascii="Arial" w:hAnsi="Arial" w:cs="Arial"/>
          <w:sz w:val="20"/>
          <w:szCs w:val="20"/>
        </w:rPr>
        <w:t xml:space="preserve"> </w:t>
      </w:r>
      <w:hyperlink r:id="rId24" w:history="1">
        <w:r w:rsidR="0088364C" w:rsidRPr="0088364C">
          <w:rPr>
            <w:rStyle w:val="Hyperlink"/>
            <w:rFonts w:ascii="Arial" w:hAnsi="Arial" w:cs="Arial"/>
            <w:sz w:val="20"/>
            <w:szCs w:val="20"/>
            <w:lang w:val="en-US"/>
          </w:rPr>
          <w:t>(link</w:t>
        </w:r>
      </w:hyperlink>
      <w:r w:rsidR="0088364C">
        <w:rPr>
          <w:rFonts w:ascii="Arial" w:hAnsi="Arial" w:cs="Arial"/>
          <w:sz w:val="20"/>
          <w:szCs w:val="20"/>
          <w:lang w:val="en-US"/>
        </w:rPr>
        <w:t>)</w:t>
      </w:r>
    </w:p>
    <w:p w14:paraId="783A98CD" w14:textId="7DAFBFB2" w:rsidR="00B0136B" w:rsidRPr="00B0136B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color w:val="000000"/>
          <w:sz w:val="20"/>
          <w:szCs w:val="20"/>
          <w:lang w:val="fr-FR"/>
        </w:rPr>
      </w:pPr>
      <w:proofErr w:type="spellStart"/>
      <w:r w:rsidRPr="00B0136B">
        <w:rPr>
          <w:rFonts w:ascii="Arial" w:hAnsi="Arial" w:cs="Arial"/>
          <w:color w:val="000000"/>
          <w:sz w:val="20"/>
          <w:szCs w:val="20"/>
          <w:lang w:val="fr-FR"/>
        </w:rPr>
        <w:t>Papazoglou</w:t>
      </w:r>
      <w:proofErr w:type="spellEnd"/>
      <w:r w:rsidRPr="00B0136B">
        <w:rPr>
          <w:rFonts w:ascii="Arial" w:hAnsi="Arial" w:cs="Arial"/>
          <w:color w:val="000000"/>
          <w:sz w:val="20"/>
          <w:szCs w:val="20"/>
          <w:lang w:val="fr-FR"/>
        </w:rPr>
        <w:t xml:space="preserve"> F., </w:t>
      </w:r>
      <w:r w:rsidRPr="00B0136B">
        <w:rPr>
          <w:rFonts w:ascii="Arial" w:hAnsi="Arial" w:cs="Arial"/>
          <w:i/>
          <w:iCs/>
          <w:color w:val="000000"/>
          <w:sz w:val="20"/>
          <w:szCs w:val="20"/>
          <w:lang w:val="fr-FR"/>
        </w:rPr>
        <w:t>"</w:t>
      </w:r>
      <w:r w:rsidRPr="00A56E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Les </w:t>
      </w:r>
      <w:proofErr w:type="spellStart"/>
      <w:r w:rsidRPr="00A56E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villes</w:t>
      </w:r>
      <w:proofErr w:type="spellEnd"/>
      <w:r w:rsidRPr="00A56E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de </w:t>
      </w:r>
      <w:proofErr w:type="spellStart"/>
      <w:r w:rsidRPr="00A56E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Macèdoine</w:t>
      </w:r>
      <w:proofErr w:type="spellEnd"/>
      <w:r w:rsidRPr="00A56E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à </w:t>
      </w:r>
      <w:proofErr w:type="spellStart"/>
      <w:r w:rsidRPr="00A56E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l’époque</w:t>
      </w:r>
      <w:proofErr w:type="spellEnd"/>
      <w:r w:rsidRPr="00A56E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romaine</w:t>
      </w:r>
      <w:r w:rsidRPr="00B0136B">
        <w:rPr>
          <w:rFonts w:ascii="Arial" w:hAnsi="Arial" w:cs="Arial"/>
          <w:i/>
          <w:iCs/>
          <w:color w:val="000000"/>
          <w:sz w:val="20"/>
          <w:szCs w:val="20"/>
          <w:lang w:val="fr-FR"/>
        </w:rPr>
        <w:t>"</w:t>
      </w:r>
      <w:r w:rsidRPr="00B0136B">
        <w:rPr>
          <w:rFonts w:ascii="Arial" w:hAnsi="Arial" w:cs="Arial"/>
          <w:color w:val="000000"/>
          <w:sz w:val="20"/>
          <w:szCs w:val="20"/>
          <w:lang w:val="fr-FR"/>
        </w:rPr>
        <w:t xml:space="preserve">, BCH Suppl. 16 (1988), 189 </w:t>
      </w:r>
      <w:r w:rsidRPr="00B0136B">
        <w:rPr>
          <w:rFonts w:ascii="Arial" w:hAnsi="Arial" w:cs="Arial"/>
          <w:color w:val="000000"/>
          <w:sz w:val="20"/>
          <w:szCs w:val="20"/>
        </w:rPr>
        <w:t>κ</w:t>
      </w:r>
      <w:r w:rsidRPr="00B0136B">
        <w:rPr>
          <w:rFonts w:ascii="Arial" w:hAnsi="Arial" w:cs="Arial"/>
          <w:color w:val="000000"/>
          <w:sz w:val="20"/>
          <w:szCs w:val="20"/>
          <w:lang w:val="fr-FR"/>
        </w:rPr>
        <w:t>.</w:t>
      </w:r>
      <w:r w:rsidRPr="00B0136B">
        <w:rPr>
          <w:rFonts w:ascii="Arial" w:hAnsi="Arial" w:cs="Arial"/>
          <w:color w:val="000000"/>
          <w:sz w:val="20"/>
          <w:szCs w:val="20"/>
        </w:rPr>
        <w:t>ε</w:t>
      </w:r>
      <w:r w:rsidRPr="00B0136B">
        <w:rPr>
          <w:rFonts w:ascii="Arial" w:hAnsi="Arial" w:cs="Arial"/>
          <w:color w:val="000000"/>
          <w:sz w:val="20"/>
          <w:szCs w:val="20"/>
          <w:lang w:val="fr-FR"/>
        </w:rPr>
        <w:t>.</w:t>
      </w:r>
      <w:r w:rsidR="00166B21">
        <w:rPr>
          <w:rFonts w:ascii="Arial" w:hAnsi="Arial" w:cs="Arial"/>
          <w:color w:val="000000"/>
          <w:sz w:val="20"/>
          <w:szCs w:val="20"/>
          <w:lang w:val="fr-FR"/>
        </w:rPr>
        <w:t xml:space="preserve"> </w:t>
      </w:r>
      <w:hyperlink r:id="rId25" w:history="1">
        <w:r w:rsidR="00166B21" w:rsidRPr="00552957">
          <w:rPr>
            <w:rStyle w:val="Hyperlink"/>
            <w:rFonts w:ascii="Arial" w:hAnsi="Arial" w:cs="Arial"/>
            <w:sz w:val="20"/>
            <w:szCs w:val="20"/>
            <w:lang w:val="fr-FR"/>
          </w:rPr>
          <w:t>https://cefael.efa.gr/detail.php?site_id=1&amp;actionID=page&amp;serie_id=BCHSuppl&amp;volume_number=16&amp;ce=hocgb6pfhcd4mvr4o8gepkvbatllbela&amp;sp=207</w:t>
        </w:r>
      </w:hyperlink>
      <w:r w:rsidR="00166B21">
        <w:rPr>
          <w:rFonts w:ascii="Arial" w:hAnsi="Arial" w:cs="Arial"/>
          <w:color w:val="000000"/>
          <w:sz w:val="20"/>
          <w:szCs w:val="20"/>
          <w:lang w:val="fr-FR"/>
        </w:rPr>
        <w:t xml:space="preserve"> </w:t>
      </w:r>
    </w:p>
    <w:p w14:paraId="7B04F218" w14:textId="77777777" w:rsidR="00B0136B" w:rsidRPr="00166B2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07C88C37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1990</w:t>
      </w:r>
    </w:p>
    <w:p w14:paraId="33B7D972" w14:textId="73F2F9B6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"Από τα απομεινάρια ενός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προελληνιστικού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ιερού περί τον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Θερμαίον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Κόλπον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i/>
          <w:iCs/>
          <w:sz w:val="20"/>
          <w:szCs w:val="20"/>
        </w:rPr>
        <w:t>,</w:t>
      </w:r>
      <w:r w:rsidRPr="5503D576">
        <w:rPr>
          <w:rFonts w:ascii="Arial" w:hAnsi="Arial" w:cs="Arial"/>
          <w:sz w:val="20"/>
          <w:szCs w:val="20"/>
        </w:rPr>
        <w:t xml:space="preserve"> Πόλις και χώρα στην αρχαία Μακεδονία και Θράκη, Πρακτικά Διεθνούς Συμποσίου στη μνήμη του Δ. Λαζαρίδη (Θεσσαλονίκη 1990), 71-88.</w:t>
      </w:r>
      <w:r w:rsidR="000C3A1E" w:rsidRPr="000C3A1E">
        <w:rPr>
          <w:rFonts w:ascii="Arial" w:hAnsi="Arial" w:cs="Arial"/>
          <w:sz w:val="20"/>
          <w:szCs w:val="20"/>
        </w:rPr>
        <w:t xml:space="preserve"> </w:t>
      </w:r>
      <w:r w:rsidR="000C3A1E">
        <w:rPr>
          <w:rFonts w:ascii="Arial" w:hAnsi="Arial" w:cs="Arial"/>
          <w:sz w:val="20"/>
          <w:szCs w:val="20"/>
          <w:lang w:val="en-US"/>
        </w:rPr>
        <w:t>(</w:t>
      </w:r>
      <w:hyperlink r:id="rId26" w:history="1">
        <w:r w:rsidR="000C3A1E" w:rsidRPr="000C3A1E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0C3A1E">
        <w:rPr>
          <w:rFonts w:ascii="Arial" w:hAnsi="Arial" w:cs="Arial"/>
          <w:sz w:val="20"/>
          <w:szCs w:val="20"/>
          <w:lang w:val="en-US"/>
        </w:rPr>
        <w:t>)</w:t>
      </w:r>
    </w:p>
    <w:p w14:paraId="2F1DBE7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Votokopoulou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 I.,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“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Polychrono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: a new archaeological site in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Chalkidike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”,</w:t>
      </w:r>
      <w:r w:rsidRPr="5503D576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Ευμουσία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Mediterranean Archaeology Suppl. 1 </w:t>
      </w:r>
      <w:r w:rsidRPr="000C3A1E">
        <w:rPr>
          <w:rFonts w:ascii="Arial" w:hAnsi="Arial" w:cs="Arial"/>
          <w:sz w:val="20"/>
          <w:szCs w:val="20"/>
          <w:lang w:val="en-US"/>
        </w:rPr>
        <w:t>(</w:t>
      </w:r>
      <w:r w:rsidRPr="5503D576">
        <w:rPr>
          <w:rFonts w:ascii="Arial" w:hAnsi="Arial" w:cs="Arial"/>
          <w:sz w:val="20"/>
          <w:szCs w:val="20"/>
          <w:lang w:val="en-US"/>
        </w:rPr>
        <w:t>1990</w:t>
      </w:r>
      <w:r w:rsidRPr="000C3A1E">
        <w:rPr>
          <w:rFonts w:ascii="Arial" w:hAnsi="Arial" w:cs="Arial"/>
          <w:sz w:val="20"/>
          <w:szCs w:val="20"/>
          <w:lang w:val="en-US"/>
        </w:rPr>
        <w:t>)</w:t>
      </w:r>
      <w:r w:rsidRPr="5503D576">
        <w:rPr>
          <w:rFonts w:ascii="Arial" w:hAnsi="Arial" w:cs="Arial"/>
          <w:sz w:val="20"/>
          <w:szCs w:val="20"/>
          <w:lang w:val="en-US"/>
        </w:rPr>
        <w:t>, 79-86.</w:t>
      </w:r>
    </w:p>
    <w:p w14:paraId="23216D3F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5468C754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1991</w:t>
      </w:r>
    </w:p>
    <w:p w14:paraId="52B3B941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Χριστιανόπουλος </w:t>
      </w:r>
      <w:proofErr w:type="spellStart"/>
      <w:r w:rsidRPr="5503D576">
        <w:rPr>
          <w:rFonts w:ascii="Arial" w:hAnsi="Arial" w:cs="Arial"/>
          <w:sz w:val="20"/>
          <w:szCs w:val="20"/>
        </w:rPr>
        <w:t>Ντ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"Η αρχαία Θέρμη και η ίδρυση της Θεσσαλονίκης"</w:t>
      </w:r>
      <w:r w:rsidRPr="5503D576">
        <w:rPr>
          <w:rFonts w:ascii="Arial" w:hAnsi="Arial" w:cs="Arial"/>
          <w:sz w:val="20"/>
          <w:szCs w:val="20"/>
        </w:rPr>
        <w:t xml:space="preserve"> (Θεσσαλονίκη 1991).</w:t>
      </w:r>
    </w:p>
    <w:p w14:paraId="53D6E75A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76764162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1993</w:t>
      </w:r>
    </w:p>
    <w:p w14:paraId="31B736B4" w14:textId="5C75F85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Σουέρεφ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Κ.,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“Άνω Τούμπα”</w:t>
      </w:r>
      <w:r w:rsidRPr="5503D576">
        <w:rPr>
          <w:rFonts w:ascii="Arial" w:hAnsi="Arial" w:cs="Arial"/>
          <w:sz w:val="20"/>
          <w:szCs w:val="20"/>
        </w:rPr>
        <w:t xml:space="preserve">, ΑΔ 43 (1988) Μέρος Β΄2 Χρονικά, 1993, 354-357. </w:t>
      </w:r>
      <w:hyperlink r:id="rId27" w:history="1">
        <w:r w:rsidR="00776CAD" w:rsidRPr="00552957">
          <w:rPr>
            <w:rStyle w:val="Hyperlink"/>
            <w:rFonts w:ascii="Arial" w:hAnsi="Arial" w:cs="Arial"/>
            <w:sz w:val="20"/>
            <w:szCs w:val="20"/>
          </w:rPr>
          <w:t>https://www.searchculture.gr/aggregator/digital-files-from-preservator/edm-record/TAPA/000054-11631_21681</w:t>
        </w:r>
      </w:hyperlink>
      <w:r w:rsidR="00776CAD" w:rsidRPr="00776CAD">
        <w:rPr>
          <w:rFonts w:ascii="Arial" w:hAnsi="Arial" w:cs="Arial"/>
          <w:sz w:val="20"/>
          <w:szCs w:val="20"/>
        </w:rPr>
        <w:t xml:space="preserve"> </w:t>
      </w:r>
    </w:p>
    <w:p w14:paraId="5CBA52A8" w14:textId="5846237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Σπονδύλης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Ν.Η.,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>, ΑΔ 43 (1988) Μέρος Β΄2 Χρονικά, 1993, 687.</w:t>
      </w:r>
      <w:r w:rsidR="00776CAD" w:rsidRPr="00776CAD">
        <w:t xml:space="preserve"> </w:t>
      </w:r>
      <w:hyperlink r:id="rId28" w:history="1">
        <w:r w:rsidR="00776CAD" w:rsidRPr="00552957">
          <w:rPr>
            <w:rStyle w:val="Hyperlink"/>
            <w:rFonts w:ascii="Arial" w:hAnsi="Arial" w:cs="Arial"/>
            <w:sz w:val="20"/>
            <w:szCs w:val="20"/>
          </w:rPr>
          <w:t>https://www.searchculture.gr/aggregator/digital-files-from-preservator/edm-record/TAPA/000054-11631_21681</w:t>
        </w:r>
      </w:hyperlink>
      <w:r w:rsidR="00776CAD" w:rsidRPr="00776CAD">
        <w:rPr>
          <w:rFonts w:ascii="Arial" w:hAnsi="Arial" w:cs="Arial"/>
          <w:sz w:val="20"/>
          <w:szCs w:val="20"/>
        </w:rPr>
        <w:t xml:space="preserve"> </w:t>
      </w:r>
    </w:p>
    <w:p w14:paraId="7301EADE" w14:textId="6B74EFCE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"Εισαγμένη κεραμική από τη διπλή τράπεζα της Αγχιάλου κοντά στη σημερινή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Σίνδο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>, Παρνασσός 35 (1993), 553-560.</w:t>
      </w:r>
      <w:r w:rsidR="00A74C4A">
        <w:rPr>
          <w:rFonts w:ascii="Arial" w:hAnsi="Arial" w:cs="Arial"/>
          <w:sz w:val="20"/>
          <w:szCs w:val="20"/>
        </w:rPr>
        <w:t xml:space="preserve"> </w:t>
      </w:r>
      <w:r w:rsidR="00A74C4A">
        <w:rPr>
          <w:rFonts w:ascii="Arial" w:hAnsi="Arial" w:cs="Arial"/>
          <w:sz w:val="20"/>
          <w:szCs w:val="20"/>
          <w:lang w:val="en-US"/>
        </w:rPr>
        <w:t>(</w:t>
      </w:r>
      <w:hyperlink r:id="rId29" w:history="1">
        <w:r w:rsidR="00A74C4A" w:rsidRPr="00A74C4A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A74C4A">
        <w:rPr>
          <w:rFonts w:ascii="Arial" w:hAnsi="Arial" w:cs="Arial"/>
          <w:sz w:val="20"/>
          <w:szCs w:val="20"/>
          <w:lang w:val="en-US"/>
        </w:rPr>
        <w:t>)</w:t>
      </w:r>
    </w:p>
    <w:p w14:paraId="2B9C3FCF" w14:textId="77777777" w:rsidR="00B0136B" w:rsidRPr="004B265F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2448B71A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1995</w:t>
      </w:r>
    </w:p>
    <w:p w14:paraId="14A51E30" w14:textId="28F6E38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Tzanavari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K., 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Christidis A.P.,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“A Carian graffito on an SOS amphora from the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Lebet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Table”</w:t>
      </w:r>
      <w:r w:rsidRPr="5503D576">
        <w:rPr>
          <w:rFonts w:ascii="Arial" w:hAnsi="Arial" w:cs="Arial"/>
          <w:sz w:val="20"/>
          <w:szCs w:val="20"/>
          <w:lang w:val="en-US"/>
        </w:rPr>
        <w:t>, Kadmos, vol. XXXIV, issue 1 (1995), 13-17.</w:t>
      </w:r>
      <w:r w:rsidR="00646830" w:rsidRPr="00646830">
        <w:rPr>
          <w:lang w:val="en-US"/>
        </w:rPr>
        <w:t xml:space="preserve"> </w:t>
      </w:r>
      <w:hyperlink r:id="rId30" w:history="1">
        <w:r w:rsidR="00646830" w:rsidRPr="00552957">
          <w:rPr>
            <w:rStyle w:val="Hyperlink"/>
            <w:rFonts w:ascii="Arial" w:hAnsi="Arial" w:cs="Arial"/>
            <w:sz w:val="20"/>
            <w:szCs w:val="20"/>
            <w:lang w:val="en-US"/>
          </w:rPr>
          <w:t>https://www.degruyter.com/document/doi/10.1515/kadm.1995.34.1.13/html</w:t>
        </w:r>
      </w:hyperlink>
      <w:r w:rsidR="00646830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D83E4B1" w14:textId="57491F41" w:rsidR="00B0136B" w:rsidRPr="00D04C09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7228CA">
        <w:rPr>
          <w:rStyle w:val="personname"/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>Van den Hout, T.</w:t>
      </w:r>
      <w:r w:rsidRPr="007228CA"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> </w:t>
      </w:r>
      <w:r w:rsidRPr="00460701">
        <w:rPr>
          <w:rFonts w:ascii="Arial" w:hAnsi="Arial" w:cs="Arial"/>
          <w:i/>
          <w:iCs/>
          <w:color w:val="000000"/>
          <w:sz w:val="19"/>
          <w:szCs w:val="19"/>
          <w:shd w:val="clear" w:color="auto" w:fill="FFFFFF"/>
          <w:lang w:val="en-US"/>
        </w:rPr>
        <w:t>“</w:t>
      </w:r>
      <w:r w:rsidRPr="0046070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LYCIAN </w:t>
      </w:r>
      <w:proofErr w:type="spellStart"/>
      <w:r w:rsidRPr="0046070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telẽzi</w:t>
      </w:r>
      <w:proofErr w:type="spellEnd"/>
      <w:r w:rsidRPr="0046070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(je)-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 xml:space="preserve">“, </w:t>
      </w:r>
      <w:r w:rsidRPr="007228CA"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>Kadmos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>,</w:t>
      </w:r>
      <w:r w:rsidR="00CC7E7C"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>vol</w:t>
      </w:r>
      <w:r w:rsidRPr="007228CA"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 xml:space="preserve">XXXIV, issue </w:t>
      </w:r>
      <w:r w:rsidRPr="007228CA"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>2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 xml:space="preserve"> (1995), </w:t>
      </w:r>
      <w:r w:rsidRPr="007228CA"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>155-162</w:t>
      </w:r>
      <w:r w:rsidR="00832E56"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 xml:space="preserve"> </w:t>
      </w:r>
      <w:r w:rsidR="00832E56">
        <w:fldChar w:fldCharType="begin"/>
      </w:r>
      <w:r w:rsidR="00832E56" w:rsidRPr="00CC7E7C">
        <w:rPr>
          <w:lang w:val="en-US"/>
        </w:rPr>
        <w:instrText>HYPERLINK "https://www.degruyter.com/document/doi/10.1515/kadm.1995.34.2.155/html"</w:instrText>
      </w:r>
      <w:r w:rsidR="00832E56">
        <w:fldChar w:fldCharType="separate"/>
      </w:r>
      <w:r w:rsidR="00832E56" w:rsidRPr="00552957">
        <w:rPr>
          <w:rStyle w:val="Hyperlink"/>
          <w:rFonts w:ascii="Arial" w:hAnsi="Arial" w:cs="Arial"/>
          <w:sz w:val="19"/>
          <w:szCs w:val="19"/>
          <w:shd w:val="clear" w:color="auto" w:fill="FFFFFF"/>
          <w:lang w:val="en-US"/>
        </w:rPr>
        <w:t>https://www.degruyter.com/document/doi/10.1515/kadm.1995.34.2.155/html</w:t>
      </w:r>
      <w:r w:rsidR="00832E56">
        <w:rPr>
          <w:rStyle w:val="Hyperlink"/>
          <w:rFonts w:ascii="Arial" w:hAnsi="Arial" w:cs="Arial"/>
          <w:sz w:val="19"/>
          <w:szCs w:val="19"/>
          <w:shd w:val="clear" w:color="auto" w:fill="FFFFFF"/>
          <w:lang w:val="en-US"/>
        </w:rPr>
        <w:fldChar w:fldCharType="end"/>
      </w:r>
      <w:r w:rsidR="00832E56"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 xml:space="preserve"> </w:t>
      </w:r>
    </w:p>
    <w:p w14:paraId="67E91830" w14:textId="4DC9EB31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Votokopoulou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 I., Christidis A.P.,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“A Cypriot graffito on an SOS amphora from Mende, Chalcidice”</w:t>
      </w:r>
      <w:r w:rsidRPr="5503D576">
        <w:rPr>
          <w:rFonts w:ascii="Arial" w:hAnsi="Arial" w:cs="Arial"/>
          <w:sz w:val="20"/>
          <w:szCs w:val="20"/>
          <w:lang w:val="en-US"/>
        </w:rPr>
        <w:t>, Kadmos, vol. XXXIV, issue 1 (1995), 5-12.</w:t>
      </w:r>
      <w:r w:rsidR="00A34DBC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31" w:history="1">
        <w:r w:rsidR="00A34DBC" w:rsidRPr="00552957">
          <w:rPr>
            <w:rStyle w:val="Hyperlink"/>
            <w:rFonts w:ascii="Arial" w:hAnsi="Arial" w:cs="Arial"/>
            <w:sz w:val="20"/>
            <w:szCs w:val="20"/>
            <w:lang w:val="en-US"/>
          </w:rPr>
          <w:t>https://www.degruyter.com/document/doi/10.1515/kadm.1995.34.1.5/html</w:t>
        </w:r>
      </w:hyperlink>
      <w:r w:rsidR="00A34DBC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7451EAFC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</w:p>
    <w:p w14:paraId="05B0C7ED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  <w:lang w:val="en-GB"/>
        </w:rPr>
        <w:t>1997</w:t>
      </w:r>
    </w:p>
    <w:p w14:paraId="69F284AB" w14:textId="719A4E16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“Επτά χρόνια (1990-1996) αρχαιολογικών ερευνών στη διπλή τράπεζα Αγχιάλου-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Σίνδου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. Ο αρχαίος οικισμός</w:t>
      </w:r>
      <w:r w:rsidRPr="5503D576">
        <w:rPr>
          <w:rFonts w:ascii="Arial" w:hAnsi="Arial" w:cs="Arial"/>
          <w:i/>
          <w:iCs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10 Α, 1996 (Θεσσαλονίκη 1997), 407-426.</w:t>
      </w:r>
      <w:r w:rsidR="00BA3CCA" w:rsidRPr="00BA3CCA">
        <w:rPr>
          <w:rFonts w:ascii="Arial" w:hAnsi="Arial" w:cs="Arial"/>
          <w:sz w:val="20"/>
          <w:szCs w:val="20"/>
        </w:rPr>
        <w:t xml:space="preserve"> </w:t>
      </w:r>
      <w:r w:rsidR="00BA3CCA">
        <w:rPr>
          <w:rFonts w:ascii="Arial" w:hAnsi="Arial" w:cs="Arial"/>
          <w:sz w:val="20"/>
          <w:szCs w:val="20"/>
          <w:lang w:val="en-US"/>
        </w:rPr>
        <w:t>(</w:t>
      </w:r>
      <w:hyperlink r:id="rId32" w:history="1">
        <w:r w:rsidR="00BA3CCA" w:rsidRPr="00BA3CCA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BA3CCA">
        <w:rPr>
          <w:rFonts w:ascii="Arial" w:hAnsi="Arial" w:cs="Arial"/>
          <w:sz w:val="20"/>
          <w:szCs w:val="20"/>
          <w:lang w:val="en-US"/>
        </w:rPr>
        <w:t>)</w:t>
      </w:r>
    </w:p>
    <w:p w14:paraId="17D88F7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“Οι Ιστορικοί χρόνοι στην περιοχή της Θεσσαλονίκης πριν από την ίδρυσή της”</w:t>
      </w:r>
      <w:r w:rsidRPr="5503D576">
        <w:rPr>
          <w:rFonts w:ascii="Arial" w:hAnsi="Arial" w:cs="Arial"/>
          <w:sz w:val="20"/>
          <w:szCs w:val="20"/>
        </w:rPr>
        <w:t>, Χασιώτης Ι.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.), “Τοις </w:t>
      </w:r>
      <w:proofErr w:type="spellStart"/>
      <w:r w:rsidRPr="5503D576">
        <w:rPr>
          <w:rFonts w:ascii="Arial" w:hAnsi="Arial" w:cs="Arial"/>
          <w:sz w:val="20"/>
          <w:szCs w:val="20"/>
        </w:rPr>
        <w:t>Αγαθοίς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Βασιλεύουσα Θεσσαλονίκη - Ιστορία και Πολιτισμός”, τόμος Α’ (1997), 78-87,</w:t>
      </w:r>
    </w:p>
    <w:p w14:paraId="6A042E3A" w14:textId="77777777" w:rsidR="00B0136B" w:rsidRPr="004A4F51" w:rsidRDefault="00B0136B" w:rsidP="00B0136B">
      <w:pPr>
        <w:spacing w:before="120" w:after="120"/>
        <w:ind w:left="36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το</w:t>
      </w:r>
      <w:r w:rsidRPr="004A4F51">
        <w:rPr>
          <w:rFonts w:ascii="Arial" w:hAnsi="Arial" w:cs="Arial"/>
          <w:sz w:val="20"/>
          <w:szCs w:val="20"/>
          <w:lang w:val="en-US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ίδιο</w:t>
      </w:r>
      <w:r w:rsidRPr="004A4F51">
        <w:rPr>
          <w:rFonts w:ascii="Arial" w:hAnsi="Arial" w:cs="Arial"/>
          <w:sz w:val="20"/>
          <w:szCs w:val="20"/>
          <w:lang w:val="en-US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στα</w:t>
      </w:r>
      <w:r w:rsidRPr="004A4F51">
        <w:rPr>
          <w:rFonts w:ascii="Arial" w:hAnsi="Arial" w:cs="Arial"/>
          <w:sz w:val="20"/>
          <w:szCs w:val="20"/>
          <w:lang w:val="en-US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αγγλικά</w:t>
      </w:r>
      <w:r w:rsidRPr="004A4F51">
        <w:rPr>
          <w:rFonts w:ascii="Arial" w:hAnsi="Arial" w:cs="Arial"/>
          <w:sz w:val="20"/>
          <w:szCs w:val="20"/>
          <w:lang w:val="en-US"/>
        </w:rPr>
        <w:t>:</w:t>
      </w:r>
    </w:p>
    <w:p w14:paraId="3D6E6626" w14:textId="77777777" w:rsidR="00B0136B" w:rsidRPr="004A4F51" w:rsidRDefault="00B0136B" w:rsidP="00B0136B">
      <w:pPr>
        <w:spacing w:before="120" w:after="120"/>
        <w:ind w:left="36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</w:rPr>
        <w:t>Τ</w:t>
      </w:r>
      <w:proofErr w:type="spellStart"/>
      <w:r w:rsidRPr="004A4F51">
        <w:rPr>
          <w:rFonts w:ascii="Arial" w:hAnsi="Arial" w:cs="Arial"/>
          <w:sz w:val="20"/>
          <w:szCs w:val="20"/>
          <w:lang w:val="en-GB"/>
        </w:rPr>
        <w:t>iverios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Μ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., </w:t>
      </w:r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“The area of Thessaloniki before the foundation of the city”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, I.K. </w:t>
      </w:r>
      <w:proofErr w:type="spellStart"/>
      <w:r w:rsidRPr="004A4F51">
        <w:rPr>
          <w:rFonts w:ascii="Arial" w:hAnsi="Arial" w:cs="Arial"/>
          <w:sz w:val="20"/>
          <w:szCs w:val="20"/>
          <w:lang w:val="en-GB"/>
        </w:rPr>
        <w:t>Hassiotis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(ed.), Thessaloniki, History and Culture I (Thessaloniki 1997), 78-87.</w:t>
      </w:r>
    </w:p>
    <w:p w14:paraId="4F519C0A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“Τοπογραφία και τέχνη στην ελληνιστική και ρωμαϊκή Θεσσαλονίκη”</w:t>
      </w:r>
      <w:r w:rsidRPr="5503D576">
        <w:rPr>
          <w:rFonts w:ascii="Arial" w:hAnsi="Arial" w:cs="Arial"/>
          <w:sz w:val="20"/>
          <w:szCs w:val="20"/>
        </w:rPr>
        <w:t>, Χασιώτης Ι.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.), “Τοις </w:t>
      </w:r>
      <w:proofErr w:type="spellStart"/>
      <w:r w:rsidRPr="5503D576">
        <w:rPr>
          <w:rFonts w:ascii="Arial" w:hAnsi="Arial" w:cs="Arial"/>
          <w:sz w:val="20"/>
          <w:szCs w:val="20"/>
        </w:rPr>
        <w:t>Αγαθοίς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Βασιλεύουσα Θεσσαλονίκη - Ιστορία και Πολιτισμός”, τόμος Β’ (1997), 8-31.</w:t>
      </w:r>
    </w:p>
    <w:p w14:paraId="08DC1C7A" w14:textId="77777777" w:rsidR="00B0136B" w:rsidRPr="004A4F51" w:rsidRDefault="00B0136B" w:rsidP="00B0136B">
      <w:pPr>
        <w:spacing w:before="120" w:after="120"/>
        <w:ind w:left="36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</w:rPr>
        <w:t>το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ίδιο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στα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αγγλικά</w:t>
      </w:r>
      <w:r w:rsidRPr="004A4F51">
        <w:rPr>
          <w:rFonts w:ascii="Arial" w:hAnsi="Arial" w:cs="Arial"/>
          <w:sz w:val="20"/>
          <w:szCs w:val="20"/>
          <w:lang w:val="en-GB"/>
        </w:rPr>
        <w:t>:</w:t>
      </w:r>
    </w:p>
    <w:p w14:paraId="7F3D3CEC" w14:textId="77777777" w:rsidR="00B0136B" w:rsidRPr="004A4F51" w:rsidRDefault="00B0136B" w:rsidP="00B0136B">
      <w:pPr>
        <w:spacing w:before="120" w:after="120"/>
        <w:ind w:left="36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</w:rPr>
        <w:t>Τ</w:t>
      </w:r>
      <w:proofErr w:type="spellStart"/>
      <w:r w:rsidRPr="004A4F51">
        <w:rPr>
          <w:rFonts w:ascii="Arial" w:hAnsi="Arial" w:cs="Arial"/>
          <w:sz w:val="20"/>
          <w:szCs w:val="20"/>
          <w:lang w:val="en-GB"/>
        </w:rPr>
        <w:t>iverios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Μ</w:t>
      </w:r>
      <w:r w:rsidRPr="004A4F51">
        <w:rPr>
          <w:rFonts w:ascii="Arial" w:hAnsi="Arial" w:cs="Arial"/>
          <w:sz w:val="20"/>
          <w:szCs w:val="20"/>
          <w:lang w:val="en-GB"/>
        </w:rPr>
        <w:t>.,</w:t>
      </w:r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“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Topografy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and art in 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hellenistic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and roman Thessaloniki”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, I.K. </w:t>
      </w:r>
      <w:proofErr w:type="spellStart"/>
      <w:r w:rsidRPr="004A4F51">
        <w:rPr>
          <w:rFonts w:ascii="Arial" w:hAnsi="Arial" w:cs="Arial"/>
          <w:sz w:val="20"/>
          <w:szCs w:val="20"/>
          <w:lang w:val="en-GB"/>
        </w:rPr>
        <w:t>Hassiotis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(ed.), Thessaloniki, History and Culture II (Thessaloniki 1997), 8-31.</w:t>
      </w:r>
    </w:p>
    <w:p w14:paraId="6B572A4F" w14:textId="60365B3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5503D576">
        <w:rPr>
          <w:rFonts w:ascii="Arial" w:hAnsi="Arial" w:cs="Arial"/>
          <w:sz w:val="20"/>
          <w:szCs w:val="20"/>
          <w:lang w:val="en-US"/>
        </w:rPr>
        <w:t>Whitbread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I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., </w:t>
      </w:r>
      <w:r w:rsidRPr="5503D576">
        <w:rPr>
          <w:rFonts w:ascii="Arial" w:hAnsi="Arial" w:cs="Arial"/>
          <w:sz w:val="20"/>
          <w:szCs w:val="20"/>
          <w:lang w:val="en-US"/>
        </w:rPr>
        <w:t>Jones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R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., </w:t>
      </w:r>
      <w:r w:rsidRPr="5503D576">
        <w:rPr>
          <w:rFonts w:ascii="Arial" w:hAnsi="Arial" w:cs="Arial"/>
          <w:sz w:val="20"/>
          <w:szCs w:val="20"/>
          <w:lang w:val="en-US"/>
        </w:rPr>
        <w:t>Papadopoulos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J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“The Early Iron Age Kiln at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Torone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, Greece: Geological Diversity and the Definition of Control Groups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”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Sinclair A., Slater E., Gowlett J. (eds.), </w:t>
      </w:r>
      <w:r w:rsidRPr="5503D576">
        <w:rPr>
          <w:rFonts w:ascii="Arial" w:hAnsi="Arial" w:cs="Arial"/>
          <w:sz w:val="20"/>
          <w:szCs w:val="20"/>
          <w:lang w:val="en-US"/>
        </w:rPr>
        <w:t>Archaeological Sciences 1995, Proceedings of a conference on the application of scientific techniques to the study of archaeology, Liverpool, July 1995, Oxbow (1997), 88-91.</w:t>
      </w:r>
      <w:r w:rsidR="0083383D" w:rsidRPr="0083383D">
        <w:rPr>
          <w:rFonts w:ascii="Arial" w:hAnsi="Arial" w:cs="Arial"/>
          <w:sz w:val="20"/>
          <w:szCs w:val="20"/>
          <w:lang w:val="en-US"/>
        </w:rPr>
        <w:t xml:space="preserve"> </w:t>
      </w:r>
      <w:r w:rsidR="0083383D">
        <w:fldChar w:fldCharType="begin"/>
      </w:r>
      <w:r w:rsidR="0083383D" w:rsidRPr="00CC7E7C">
        <w:rPr>
          <w:lang w:val="en-US"/>
        </w:rPr>
        <w:instrText>HYPERLINK "https://www.jstor.org/stable/j.ctvh1dtz1?turn_away=true"</w:instrText>
      </w:r>
      <w:r w:rsidR="0083383D">
        <w:fldChar w:fldCharType="separate"/>
      </w:r>
      <w:r w:rsidR="0083383D" w:rsidRPr="00552957">
        <w:rPr>
          <w:rStyle w:val="Hyperlink"/>
          <w:rFonts w:ascii="Arial" w:hAnsi="Arial" w:cs="Arial"/>
          <w:sz w:val="20"/>
          <w:szCs w:val="20"/>
          <w:lang w:val="en-US"/>
        </w:rPr>
        <w:t>https://www.jstor.org/stable/j.ctvh1dtz1?turn_away=true</w:t>
      </w:r>
      <w:r w:rsidR="0083383D">
        <w:rPr>
          <w:rStyle w:val="Hyperlink"/>
          <w:rFonts w:ascii="Arial" w:hAnsi="Arial" w:cs="Arial"/>
          <w:sz w:val="20"/>
          <w:szCs w:val="20"/>
          <w:lang w:val="en-US"/>
        </w:rPr>
        <w:fldChar w:fldCharType="end"/>
      </w:r>
      <w:r w:rsidR="0083383D">
        <w:rPr>
          <w:rFonts w:ascii="Arial" w:hAnsi="Arial" w:cs="Arial"/>
          <w:sz w:val="20"/>
          <w:szCs w:val="20"/>
        </w:rPr>
        <w:t xml:space="preserve"> </w:t>
      </w:r>
    </w:p>
    <w:p w14:paraId="09FF0D37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</w:p>
    <w:p w14:paraId="18AABBD8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1998</w:t>
      </w:r>
    </w:p>
    <w:p w14:paraId="68F4FE2C" w14:textId="186B43C5" w:rsidR="00B0136B" w:rsidRPr="004A4F51" w:rsidRDefault="00B0136B" w:rsidP="00B0136B">
      <w:pPr>
        <w:numPr>
          <w:ilvl w:val="0"/>
          <w:numId w:val="15"/>
        </w:numPr>
        <w:tabs>
          <w:tab w:val="left" w:pos="935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Παντερμαλή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</w:rPr>
        <w:t>Τρακοσοπούλου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E., </w:t>
      </w:r>
      <w:r w:rsidRPr="5503D576">
        <w:rPr>
          <w:rFonts w:ascii="Arial" w:hAnsi="Arial" w:cs="Arial"/>
          <w:i/>
          <w:iCs/>
          <w:sz w:val="20"/>
          <w:szCs w:val="20"/>
        </w:rPr>
        <w:t>“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 1994. Η ανασκαφή της ΙΣΤ' ΕΠΚΑ</w:t>
      </w:r>
      <w:r w:rsidRPr="5503D576">
        <w:rPr>
          <w:rFonts w:ascii="Arial" w:hAnsi="Arial" w:cs="Arial"/>
          <w:i/>
          <w:iCs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8, 1994 (Θεσσαλονίκη 1998), 203-215.</w:t>
      </w:r>
      <w:r w:rsidR="003D0218" w:rsidRPr="003D0218">
        <w:rPr>
          <w:rFonts w:ascii="Arial" w:hAnsi="Arial" w:cs="Arial"/>
          <w:sz w:val="20"/>
          <w:szCs w:val="20"/>
        </w:rPr>
        <w:t xml:space="preserve"> </w:t>
      </w:r>
      <w:hyperlink r:id="rId33" w:history="1">
        <w:r w:rsidR="003D0218" w:rsidRPr="003C2CCE">
          <w:rPr>
            <w:rStyle w:val="Hyperlink"/>
            <w:rFonts w:ascii="Arial" w:hAnsi="Arial" w:cs="Arial"/>
            <w:sz w:val="20"/>
            <w:szCs w:val="20"/>
          </w:rPr>
          <w:t>https://www.aemth.gr/praktika/aemth-8-1994/</w:t>
        </w:r>
      </w:hyperlink>
      <w:r w:rsidR="003D0218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9C7BA60" w14:textId="7979BDFC" w:rsidR="00B0136B" w:rsidRPr="004A4F51" w:rsidRDefault="00B0136B" w:rsidP="00B0136B">
      <w:pPr>
        <w:numPr>
          <w:ilvl w:val="0"/>
          <w:numId w:val="15"/>
        </w:numPr>
        <w:tabs>
          <w:tab w:val="left" w:pos="935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Παντερμαλή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</w:rPr>
        <w:t>Τρακοσοπούλου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E., </w:t>
      </w:r>
      <w:r w:rsidRPr="5503D576">
        <w:rPr>
          <w:rFonts w:ascii="Arial" w:hAnsi="Arial" w:cs="Arial"/>
          <w:i/>
          <w:iCs/>
          <w:sz w:val="20"/>
          <w:szCs w:val="20"/>
        </w:rPr>
        <w:t>“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 1995. Η ανασκαφή της ΙΣΤ' ΕΠΚΑ”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9, 1995 (Θεσσαλονίκη 1998), 283-292.</w:t>
      </w:r>
      <w:r w:rsidR="00A92A4F" w:rsidRPr="00A92A4F">
        <w:rPr>
          <w:rFonts w:ascii="Arial" w:hAnsi="Arial" w:cs="Arial"/>
          <w:sz w:val="20"/>
          <w:szCs w:val="20"/>
        </w:rPr>
        <w:t xml:space="preserve"> </w:t>
      </w:r>
      <w:hyperlink r:id="rId34" w:history="1">
        <w:r w:rsidR="00A92A4F" w:rsidRPr="003C2CCE">
          <w:rPr>
            <w:rStyle w:val="Hyperlink"/>
            <w:rFonts w:ascii="Arial" w:hAnsi="Arial" w:cs="Arial"/>
            <w:sz w:val="20"/>
            <w:szCs w:val="20"/>
          </w:rPr>
          <w:t>https://www.aemth.gr/praktika/aemth-9-1995/</w:t>
        </w:r>
      </w:hyperlink>
      <w:r w:rsidR="00A92A4F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E45A6E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"Ο ναός της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Αινειάδος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Αφροδίτης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και μια παλιά καρτ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ποστάλ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 xml:space="preserve">, Μνείας Χάριν. Τόμος στη μνήμη της Μαίρης </w:t>
      </w:r>
      <w:proofErr w:type="spellStart"/>
      <w:r w:rsidRPr="5503D576">
        <w:rPr>
          <w:rFonts w:ascii="Arial" w:hAnsi="Arial" w:cs="Arial"/>
          <w:sz w:val="20"/>
          <w:szCs w:val="20"/>
        </w:rPr>
        <w:t>Σιγανίδου</w:t>
      </w:r>
      <w:proofErr w:type="spellEnd"/>
      <w:r w:rsidRPr="5503D576">
        <w:rPr>
          <w:rFonts w:ascii="Arial" w:hAnsi="Arial" w:cs="Arial"/>
          <w:sz w:val="20"/>
          <w:szCs w:val="20"/>
        </w:rPr>
        <w:t>, Θεσσαλονίκη (1998), 223-233.</w:t>
      </w:r>
    </w:p>
    <w:p w14:paraId="7121B8D2" w14:textId="29FDD6CA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1994.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8, 1994 (Θεσσαλονίκη 1998), 197-202.</w:t>
      </w:r>
      <w:r w:rsidR="00A92A4F" w:rsidRPr="00A92A4F">
        <w:rPr>
          <w:rFonts w:ascii="Arial" w:hAnsi="Arial" w:cs="Arial"/>
          <w:sz w:val="20"/>
          <w:szCs w:val="20"/>
        </w:rPr>
        <w:t xml:space="preserve"> </w:t>
      </w:r>
    </w:p>
    <w:p w14:paraId="35BC519E" w14:textId="77777777" w:rsidR="00B0136B" w:rsidRPr="004A4F51" w:rsidRDefault="00B0136B" w:rsidP="00B0136B">
      <w:pPr>
        <w:numPr>
          <w:ilvl w:val="0"/>
          <w:numId w:val="15"/>
        </w:numPr>
        <w:tabs>
          <w:tab w:val="left" w:pos="935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1995.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9, 1995 (Θεσσαλονίκη 1998), 277-282.</w:t>
      </w:r>
    </w:p>
    <w:p w14:paraId="1493E1A9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0844B9E9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1999</w:t>
      </w:r>
    </w:p>
    <w:p w14:paraId="4F9CC4E2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Kάρες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στο μυχό του Θερμαϊκού Κόλπου"</w:t>
      </w:r>
      <w:r w:rsidRPr="5503D576">
        <w:rPr>
          <w:rFonts w:ascii="Arial" w:hAnsi="Arial" w:cs="Arial"/>
          <w:sz w:val="20"/>
          <w:szCs w:val="20"/>
        </w:rPr>
        <w:t xml:space="preserve">, Αρχαία Μακεδονία, </w:t>
      </w:r>
      <w:proofErr w:type="spellStart"/>
      <w:r w:rsidRPr="5503D576">
        <w:rPr>
          <w:rFonts w:ascii="Arial" w:hAnsi="Arial" w:cs="Arial"/>
          <w:sz w:val="20"/>
          <w:szCs w:val="20"/>
        </w:rPr>
        <w:t>τόμ</w:t>
      </w:r>
      <w:proofErr w:type="spellEnd"/>
      <w:r w:rsidRPr="5503D576">
        <w:rPr>
          <w:rFonts w:ascii="Arial" w:hAnsi="Arial" w:cs="Arial"/>
          <w:sz w:val="20"/>
          <w:szCs w:val="20"/>
        </w:rPr>
        <w:t>. 6, Έκτο Διεθνές Συμπόσιο τ. 2 (</w:t>
      </w:r>
      <w:proofErr w:type="spellStart"/>
      <w:r w:rsidRPr="5503D576">
        <w:rPr>
          <w:rFonts w:ascii="Arial" w:hAnsi="Arial" w:cs="Arial"/>
          <w:sz w:val="20"/>
          <w:szCs w:val="20"/>
        </w:rPr>
        <w:t>Institut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5503D576">
        <w:rPr>
          <w:rFonts w:ascii="Arial" w:hAnsi="Arial" w:cs="Arial"/>
          <w:sz w:val="20"/>
          <w:szCs w:val="20"/>
        </w:rPr>
        <w:t>Balkan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Studies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αρ</w:t>
      </w:r>
      <w:proofErr w:type="spellEnd"/>
      <w:r w:rsidRPr="5503D576">
        <w:rPr>
          <w:rFonts w:ascii="Arial" w:hAnsi="Arial" w:cs="Arial"/>
          <w:sz w:val="20"/>
          <w:szCs w:val="20"/>
        </w:rPr>
        <w:t>. 272, 1999), 1175-1181.</w:t>
      </w:r>
    </w:p>
    <w:p w14:paraId="4C39F681" w14:textId="77777777" w:rsidR="00B0136B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1997.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11, 1997 (Θεσσαλονίκη 1999), 326-335.</w:t>
      </w:r>
    </w:p>
    <w:p w14:paraId="66B29BFC" w14:textId="751182E4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Τσιμπίδου-Αυλωνίτη</w:t>
      </w:r>
      <w:proofErr w:type="spellEnd"/>
      <w:r>
        <w:rPr>
          <w:rFonts w:ascii="Arial" w:hAnsi="Arial" w:cs="Arial"/>
          <w:sz w:val="20"/>
          <w:szCs w:val="20"/>
        </w:rPr>
        <w:t>, Μ.</w:t>
      </w:r>
      <w:r w:rsidR="00CC7E7C">
        <w:rPr>
          <w:rFonts w:ascii="Arial" w:hAnsi="Arial" w:cs="Arial"/>
          <w:sz w:val="20"/>
          <w:szCs w:val="20"/>
        </w:rPr>
        <w:t xml:space="preserve"> </w:t>
      </w:r>
      <w:r w:rsidRPr="00331A46">
        <w:rPr>
          <w:rFonts w:ascii="Arial" w:hAnsi="Arial" w:cs="Arial"/>
          <w:i/>
          <w:iCs/>
          <w:sz w:val="20"/>
          <w:szCs w:val="20"/>
        </w:rPr>
        <w:t>“</w:t>
      </w:r>
      <w:r w:rsidRPr="00460701">
        <w:rPr>
          <w:rFonts w:ascii="Arial" w:hAnsi="Arial" w:cs="Arial"/>
          <w:i/>
          <w:iCs/>
          <w:color w:val="777777"/>
          <w:sz w:val="20"/>
          <w:szCs w:val="20"/>
        </w:rPr>
        <w:t xml:space="preserve">Καλαμαριά-Οδός </w:t>
      </w:r>
      <w:proofErr w:type="spellStart"/>
      <w:r w:rsidRPr="00460701">
        <w:rPr>
          <w:rFonts w:ascii="Arial" w:hAnsi="Arial" w:cs="Arial"/>
          <w:i/>
          <w:iCs/>
          <w:color w:val="777777"/>
          <w:sz w:val="20"/>
          <w:szCs w:val="20"/>
        </w:rPr>
        <w:t>Θεμ</w:t>
      </w:r>
      <w:proofErr w:type="spellEnd"/>
      <w:r w:rsidRPr="00460701">
        <w:rPr>
          <w:rFonts w:ascii="Arial" w:hAnsi="Arial" w:cs="Arial"/>
          <w:i/>
          <w:iCs/>
          <w:color w:val="777777"/>
          <w:sz w:val="20"/>
          <w:szCs w:val="20"/>
        </w:rPr>
        <w:t>. Σοφούλη</w:t>
      </w:r>
      <w:r w:rsidRPr="00331A46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, </w:t>
      </w:r>
      <w:r w:rsidRPr="00B22390">
        <w:rPr>
          <w:rFonts w:ascii="Arial" w:hAnsi="Arial" w:cs="Arial"/>
          <w:sz w:val="20"/>
          <w:szCs w:val="20"/>
        </w:rPr>
        <w:t xml:space="preserve">ΑΔ 54, Χρονικά, </w:t>
      </w:r>
      <w:r>
        <w:rPr>
          <w:rFonts w:ascii="Arial" w:hAnsi="Arial" w:cs="Arial"/>
          <w:sz w:val="20"/>
          <w:szCs w:val="20"/>
        </w:rPr>
        <w:t xml:space="preserve">(1999), </w:t>
      </w:r>
      <w:r w:rsidRPr="00B22390">
        <w:rPr>
          <w:rFonts w:ascii="Arial" w:hAnsi="Arial" w:cs="Arial"/>
          <w:sz w:val="20"/>
          <w:szCs w:val="20"/>
        </w:rPr>
        <w:t>531-532</w:t>
      </w:r>
    </w:p>
    <w:p w14:paraId="6D170CAD" w14:textId="77777777" w:rsidR="00B0136B" w:rsidRPr="004B265F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284E4BE6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2000</w:t>
      </w:r>
    </w:p>
    <w:p w14:paraId="5EC2848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"Αθηναϊκό λάδι στον μυχό του Θερμαϊκού Κόλπου κατά τον 6ο αι. π.Χ."</w:t>
      </w:r>
      <w:r w:rsidRPr="5503D576">
        <w:rPr>
          <w:rFonts w:ascii="Arial" w:hAnsi="Arial" w:cs="Arial"/>
          <w:sz w:val="20"/>
          <w:szCs w:val="20"/>
        </w:rPr>
        <w:t xml:space="preserve">, Μύρτος, </w:t>
      </w:r>
      <w:proofErr w:type="spellStart"/>
      <w:r w:rsidRPr="5503D576">
        <w:rPr>
          <w:rFonts w:ascii="Arial" w:hAnsi="Arial" w:cs="Arial"/>
          <w:sz w:val="20"/>
          <w:szCs w:val="20"/>
        </w:rPr>
        <w:t>Mνήμη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Ιουλίας </w:t>
      </w:r>
      <w:proofErr w:type="spellStart"/>
      <w:r w:rsidRPr="5503D576">
        <w:rPr>
          <w:rFonts w:ascii="Arial" w:hAnsi="Arial" w:cs="Arial"/>
          <w:sz w:val="20"/>
          <w:szCs w:val="20"/>
        </w:rPr>
        <w:t>Βοκοτοπούλου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(2000), 519-527.</w:t>
      </w:r>
    </w:p>
    <w:p w14:paraId="676418CB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M.,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1998.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12, 1998 (Θεσσαλονίκη 2000) 223-230.</w:t>
      </w:r>
    </w:p>
    <w:p w14:paraId="06182274" w14:textId="47B40856" w:rsidR="00B0136B" w:rsidRPr="0013078C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"On Some East Greek Pottery found at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in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Thermaic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Gulf"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F.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Krinzinger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(eds),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Akten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des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Symposions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Die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Agais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und das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westliche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Mittelmeer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.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Beziehungen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und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Wechselwirkungen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8. bis 5.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Jh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>. v. Chr., Wien 24 bis 27. Marz 1999 (2000)</w:t>
      </w:r>
      <w:r w:rsidRPr="5503D576">
        <w:rPr>
          <w:rFonts w:ascii="Arial" w:hAnsi="Arial" w:cs="Arial"/>
          <w:sz w:val="20"/>
          <w:szCs w:val="20"/>
          <w:lang w:val="en-US"/>
        </w:rPr>
        <w:t>,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417-423</w:t>
      </w:r>
      <w:r w:rsidRPr="5503D576">
        <w:rPr>
          <w:rFonts w:ascii="Arial" w:hAnsi="Arial" w:cs="Arial"/>
          <w:sz w:val="20"/>
          <w:szCs w:val="20"/>
          <w:lang w:val="en-US"/>
        </w:rPr>
        <w:t>.</w:t>
      </w:r>
      <w:r w:rsidR="00F71518">
        <w:rPr>
          <w:rFonts w:ascii="Arial" w:hAnsi="Arial" w:cs="Arial"/>
          <w:sz w:val="20"/>
          <w:szCs w:val="20"/>
          <w:lang w:val="en-US"/>
        </w:rPr>
        <w:t xml:space="preserve"> </w:t>
      </w:r>
      <w:r w:rsidR="00F71518">
        <w:fldChar w:fldCharType="begin"/>
      </w:r>
      <w:r w:rsidR="00F71518" w:rsidRPr="00CC7E7C">
        <w:rPr>
          <w:lang w:val="en-US"/>
        </w:rPr>
        <w:instrText>HYPERLINK "https://www.academia.edu/1986889/D_Tsiafakis_On_Some_East_Greek_Pottery_found_at_Karabournaki_in_Thermaic_Gulf"</w:instrText>
      </w:r>
      <w:r w:rsidR="00F71518">
        <w:fldChar w:fldCharType="separate"/>
      </w:r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https</w:t>
      </w:r>
      <w:r w:rsidR="00F71518" w:rsidRPr="0013078C">
        <w:rPr>
          <w:rStyle w:val="Hyperlink"/>
          <w:rFonts w:ascii="Arial" w:hAnsi="Arial" w:cs="Arial"/>
          <w:sz w:val="20"/>
          <w:szCs w:val="20"/>
        </w:rPr>
        <w:t>://</w:t>
      </w:r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www</w:t>
      </w:r>
      <w:r w:rsidR="00F71518" w:rsidRPr="0013078C">
        <w:rPr>
          <w:rStyle w:val="Hyperlink"/>
          <w:rFonts w:ascii="Arial" w:hAnsi="Arial" w:cs="Arial"/>
          <w:sz w:val="20"/>
          <w:szCs w:val="20"/>
        </w:rPr>
        <w:t>.</w:t>
      </w:r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academia</w:t>
      </w:r>
      <w:r w:rsidR="00F71518" w:rsidRPr="0013078C">
        <w:rPr>
          <w:rStyle w:val="Hyperlink"/>
          <w:rFonts w:ascii="Arial" w:hAnsi="Arial" w:cs="Arial"/>
          <w:sz w:val="20"/>
          <w:szCs w:val="20"/>
        </w:rPr>
        <w:t>.</w:t>
      </w:r>
      <w:proofErr w:type="spellStart"/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edu</w:t>
      </w:r>
      <w:proofErr w:type="spellEnd"/>
      <w:r w:rsidR="00F71518" w:rsidRPr="0013078C">
        <w:rPr>
          <w:rStyle w:val="Hyperlink"/>
          <w:rFonts w:ascii="Arial" w:hAnsi="Arial" w:cs="Arial"/>
          <w:sz w:val="20"/>
          <w:szCs w:val="20"/>
        </w:rPr>
        <w:t>/1986889/</w:t>
      </w:r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D</w:t>
      </w:r>
      <w:r w:rsidR="00F71518" w:rsidRPr="0013078C">
        <w:rPr>
          <w:rStyle w:val="Hyperlink"/>
          <w:rFonts w:ascii="Arial" w:hAnsi="Arial" w:cs="Arial"/>
          <w:sz w:val="20"/>
          <w:szCs w:val="20"/>
        </w:rPr>
        <w:t>_</w:t>
      </w:r>
      <w:proofErr w:type="spellStart"/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Tsiafakis</w:t>
      </w:r>
      <w:proofErr w:type="spellEnd"/>
      <w:r w:rsidR="00F71518" w:rsidRPr="0013078C">
        <w:rPr>
          <w:rStyle w:val="Hyperlink"/>
          <w:rFonts w:ascii="Arial" w:hAnsi="Arial" w:cs="Arial"/>
          <w:sz w:val="20"/>
          <w:szCs w:val="20"/>
        </w:rPr>
        <w:t>_</w:t>
      </w:r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On</w:t>
      </w:r>
      <w:r w:rsidR="00F71518" w:rsidRPr="0013078C">
        <w:rPr>
          <w:rStyle w:val="Hyperlink"/>
          <w:rFonts w:ascii="Arial" w:hAnsi="Arial" w:cs="Arial"/>
          <w:sz w:val="20"/>
          <w:szCs w:val="20"/>
        </w:rPr>
        <w:t>_</w:t>
      </w:r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Some</w:t>
      </w:r>
      <w:r w:rsidR="00F71518" w:rsidRPr="0013078C">
        <w:rPr>
          <w:rStyle w:val="Hyperlink"/>
          <w:rFonts w:ascii="Arial" w:hAnsi="Arial" w:cs="Arial"/>
          <w:sz w:val="20"/>
          <w:szCs w:val="20"/>
        </w:rPr>
        <w:t>_</w:t>
      </w:r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East</w:t>
      </w:r>
      <w:r w:rsidR="00F71518" w:rsidRPr="0013078C">
        <w:rPr>
          <w:rStyle w:val="Hyperlink"/>
          <w:rFonts w:ascii="Arial" w:hAnsi="Arial" w:cs="Arial"/>
          <w:sz w:val="20"/>
          <w:szCs w:val="20"/>
        </w:rPr>
        <w:t>_</w:t>
      </w:r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Greek</w:t>
      </w:r>
      <w:r w:rsidR="00F71518" w:rsidRPr="0013078C">
        <w:rPr>
          <w:rStyle w:val="Hyperlink"/>
          <w:rFonts w:ascii="Arial" w:hAnsi="Arial" w:cs="Arial"/>
          <w:sz w:val="20"/>
          <w:szCs w:val="20"/>
        </w:rPr>
        <w:t>_</w:t>
      </w:r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Pottery</w:t>
      </w:r>
      <w:r w:rsidR="00F71518" w:rsidRPr="0013078C">
        <w:rPr>
          <w:rStyle w:val="Hyperlink"/>
          <w:rFonts w:ascii="Arial" w:hAnsi="Arial" w:cs="Arial"/>
          <w:sz w:val="20"/>
          <w:szCs w:val="20"/>
        </w:rPr>
        <w:t>_</w:t>
      </w:r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found</w:t>
      </w:r>
      <w:r w:rsidR="00F71518" w:rsidRPr="0013078C">
        <w:rPr>
          <w:rStyle w:val="Hyperlink"/>
          <w:rFonts w:ascii="Arial" w:hAnsi="Arial" w:cs="Arial"/>
          <w:sz w:val="20"/>
          <w:szCs w:val="20"/>
        </w:rPr>
        <w:t>_</w:t>
      </w:r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at</w:t>
      </w:r>
      <w:r w:rsidR="00F71518" w:rsidRPr="0013078C">
        <w:rPr>
          <w:rStyle w:val="Hyperlink"/>
          <w:rFonts w:ascii="Arial" w:hAnsi="Arial" w:cs="Arial"/>
          <w:sz w:val="20"/>
          <w:szCs w:val="20"/>
        </w:rPr>
        <w:t>_</w:t>
      </w:r>
      <w:proofErr w:type="spellStart"/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Karabournaki</w:t>
      </w:r>
      <w:proofErr w:type="spellEnd"/>
      <w:r w:rsidR="00F71518" w:rsidRPr="0013078C">
        <w:rPr>
          <w:rStyle w:val="Hyperlink"/>
          <w:rFonts w:ascii="Arial" w:hAnsi="Arial" w:cs="Arial"/>
          <w:sz w:val="20"/>
          <w:szCs w:val="20"/>
        </w:rPr>
        <w:t>_</w:t>
      </w:r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in</w:t>
      </w:r>
      <w:r w:rsidR="00F71518" w:rsidRPr="0013078C">
        <w:rPr>
          <w:rStyle w:val="Hyperlink"/>
          <w:rFonts w:ascii="Arial" w:hAnsi="Arial" w:cs="Arial"/>
          <w:sz w:val="20"/>
          <w:szCs w:val="20"/>
        </w:rPr>
        <w:t>_</w:t>
      </w:r>
      <w:proofErr w:type="spellStart"/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Thermaic</w:t>
      </w:r>
      <w:proofErr w:type="spellEnd"/>
      <w:r w:rsidR="00F71518" w:rsidRPr="0013078C">
        <w:rPr>
          <w:rStyle w:val="Hyperlink"/>
          <w:rFonts w:ascii="Arial" w:hAnsi="Arial" w:cs="Arial"/>
          <w:sz w:val="20"/>
          <w:szCs w:val="20"/>
        </w:rPr>
        <w:t>_</w:t>
      </w:r>
      <w:r w:rsidR="00F71518" w:rsidRPr="003C2CCE">
        <w:rPr>
          <w:rStyle w:val="Hyperlink"/>
          <w:rFonts w:ascii="Arial" w:hAnsi="Arial" w:cs="Arial"/>
          <w:sz w:val="20"/>
          <w:szCs w:val="20"/>
          <w:lang w:val="en-US"/>
        </w:rPr>
        <w:t>Gulf</w:t>
      </w:r>
      <w:r w:rsidR="00F71518">
        <w:rPr>
          <w:rStyle w:val="Hyperlink"/>
          <w:rFonts w:ascii="Arial" w:hAnsi="Arial" w:cs="Arial"/>
          <w:sz w:val="20"/>
          <w:szCs w:val="20"/>
          <w:lang w:val="en-US"/>
        </w:rPr>
        <w:fldChar w:fldCharType="end"/>
      </w:r>
      <w:r w:rsidR="00F71518" w:rsidRPr="0013078C">
        <w:rPr>
          <w:rFonts w:ascii="Arial" w:hAnsi="Arial" w:cs="Arial"/>
          <w:sz w:val="20"/>
          <w:szCs w:val="20"/>
        </w:rPr>
        <w:t xml:space="preserve"> </w:t>
      </w:r>
    </w:p>
    <w:p w14:paraId="66EE7589" w14:textId="77777777" w:rsidR="00B0136B" w:rsidRPr="0013078C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651FE7DA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2001</w:t>
      </w:r>
    </w:p>
    <w:p w14:paraId="140E834B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"Έξι χρόνια πανεπιστημιακών ανασκαφών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Θεσσαλονίκης (1994-1999)"</w:t>
      </w:r>
      <w:r w:rsidRPr="5503D576">
        <w:rPr>
          <w:rFonts w:ascii="Arial" w:hAnsi="Arial" w:cs="Arial"/>
          <w:sz w:val="20"/>
          <w:szCs w:val="20"/>
        </w:rPr>
        <w:t>, Εγνατία 5 (1995-2000) (2001), 297-321.</w:t>
      </w:r>
    </w:p>
    <w:p w14:paraId="0BCF99B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1999.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13, 1999 (Θεσσαλονίκη 2001), 167-176.</w:t>
      </w:r>
    </w:p>
    <w:p w14:paraId="364876D7" w14:textId="7646CA98" w:rsidR="00B0136B" w:rsidRPr="00B0136B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00B0136B">
        <w:rPr>
          <w:rFonts w:ascii="Arial" w:hAnsi="Arial" w:cs="Arial"/>
          <w:sz w:val="20"/>
          <w:szCs w:val="20"/>
          <w:lang w:val="fr-FR"/>
        </w:rPr>
        <w:t xml:space="preserve">Touchais G., Huber S., Philippa A., </w:t>
      </w:r>
      <w:r w:rsidRPr="00B0136B">
        <w:rPr>
          <w:rFonts w:ascii="Arial" w:hAnsi="Arial" w:cs="Arial"/>
          <w:i/>
          <w:iCs/>
          <w:sz w:val="20"/>
          <w:szCs w:val="20"/>
          <w:lang w:val="fr-FR"/>
        </w:rPr>
        <w:t>"</w:t>
      </w:r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Chronique des </w:t>
      </w:r>
      <w:proofErr w:type="spellStart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Fouilles</w:t>
      </w:r>
      <w:proofErr w:type="spellEnd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et </w:t>
      </w:r>
      <w:proofErr w:type="spellStart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découvertes</w:t>
      </w:r>
      <w:proofErr w:type="spellEnd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archéologiques</w:t>
      </w:r>
      <w:proofErr w:type="spellEnd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en</w:t>
      </w:r>
      <w:proofErr w:type="spellEnd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Grèce</w:t>
      </w:r>
      <w:proofErr w:type="spellEnd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en</w:t>
      </w:r>
      <w:proofErr w:type="spellEnd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2000. </w:t>
      </w:r>
      <w:proofErr w:type="spellStart"/>
      <w:r w:rsidRPr="00C636BF">
        <w:rPr>
          <w:rFonts w:ascii="Arial" w:hAnsi="Arial" w:cs="Arial"/>
          <w:i/>
          <w:iCs/>
          <w:color w:val="777777"/>
          <w:sz w:val="20"/>
          <w:szCs w:val="20"/>
        </w:rPr>
        <w:t>Karabournaki</w:t>
      </w:r>
      <w:proofErr w:type="spellEnd"/>
      <w:r w:rsidRPr="00C636BF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00B0136B">
        <w:rPr>
          <w:rFonts w:ascii="Arial" w:hAnsi="Arial" w:cs="Arial"/>
          <w:sz w:val="20"/>
          <w:szCs w:val="20"/>
          <w:lang w:val="fr-FR"/>
        </w:rPr>
        <w:t>, BCH 125 (2001), 946.</w:t>
      </w:r>
      <w:r w:rsidR="00095EBA">
        <w:rPr>
          <w:rFonts w:ascii="Arial" w:hAnsi="Arial" w:cs="Arial"/>
          <w:sz w:val="20"/>
          <w:szCs w:val="20"/>
          <w:lang w:val="fr-FR"/>
        </w:rPr>
        <w:t xml:space="preserve"> </w:t>
      </w:r>
      <w:hyperlink r:id="rId35" w:history="1">
        <w:r w:rsidR="00095EBA" w:rsidRPr="003C2CCE">
          <w:rPr>
            <w:rStyle w:val="Hyperlink"/>
            <w:rFonts w:ascii="Arial" w:hAnsi="Arial" w:cs="Arial"/>
            <w:sz w:val="20"/>
            <w:szCs w:val="20"/>
            <w:lang w:val="fr-FR"/>
          </w:rPr>
          <w:t>https://www.persee.fr/doc/bch_0007-4217_2001_num_125_2_13292</w:t>
        </w:r>
      </w:hyperlink>
      <w:r w:rsidR="00095EBA">
        <w:rPr>
          <w:rFonts w:ascii="Arial" w:hAnsi="Arial" w:cs="Arial"/>
          <w:sz w:val="20"/>
          <w:szCs w:val="20"/>
          <w:lang w:val="fr-FR"/>
        </w:rPr>
        <w:t xml:space="preserve"> </w:t>
      </w:r>
    </w:p>
    <w:p w14:paraId="1503F7E4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54499AE0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2002</w:t>
      </w:r>
    </w:p>
    <w:p w14:paraId="26C7744B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2000.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14, 2000 (Θεσσαλονίκη 2002), 205-214.</w:t>
      </w:r>
    </w:p>
    <w:p w14:paraId="4CC530D2" w14:textId="04E7F73F" w:rsidR="00B0136B" w:rsidRPr="0013078C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en-GB"/>
        </w:rPr>
        <w:t xml:space="preserve">Blackman D.,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"Archaeological Reports for 2001-2002"</w:t>
      </w:r>
      <w:r w:rsidRPr="5503D576">
        <w:rPr>
          <w:rFonts w:ascii="Arial" w:hAnsi="Arial" w:cs="Arial"/>
          <w:sz w:val="20"/>
          <w:szCs w:val="20"/>
          <w:lang w:val="en-GB"/>
        </w:rPr>
        <w:t>, 48 (2002), 71.</w:t>
      </w:r>
      <w:r w:rsidR="007D5E40">
        <w:rPr>
          <w:rFonts w:ascii="Arial" w:hAnsi="Arial" w:cs="Arial"/>
          <w:sz w:val="20"/>
          <w:szCs w:val="20"/>
          <w:lang w:val="en-GB"/>
        </w:rPr>
        <w:t xml:space="preserve"> </w:t>
      </w:r>
      <w:r w:rsidR="007D5E40">
        <w:fldChar w:fldCharType="begin"/>
      </w:r>
      <w:r w:rsidR="007D5E40" w:rsidRPr="00CC7E7C">
        <w:rPr>
          <w:lang w:val="en-US"/>
        </w:rPr>
        <w:instrText>HYPERLINK "https://www.cambridge.org/core/journals/archaeological-reports/article/abs/archaeology-in-greece-20012002/34D633C3E810427E98C5E5E2EE30D6A4"</w:instrText>
      </w:r>
      <w:r w:rsidR="007D5E40">
        <w:fldChar w:fldCharType="separate"/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https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://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www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.</w:t>
      </w:r>
      <w:proofErr w:type="spellStart"/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cambridge</w:t>
      </w:r>
      <w:proofErr w:type="spellEnd"/>
      <w:r w:rsidR="007D5E40" w:rsidRPr="0013078C">
        <w:rPr>
          <w:rStyle w:val="Hyperlink"/>
          <w:rFonts w:ascii="Arial" w:hAnsi="Arial" w:cs="Arial"/>
          <w:sz w:val="20"/>
          <w:szCs w:val="20"/>
        </w:rPr>
        <w:t>.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org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/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core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/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journals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/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archaeological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-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reports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/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article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/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abs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/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archaeology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-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in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-</w:t>
      </w:r>
      <w:proofErr w:type="spellStart"/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greece</w:t>
      </w:r>
      <w:proofErr w:type="spellEnd"/>
      <w:r w:rsidR="007D5E40" w:rsidRPr="0013078C">
        <w:rPr>
          <w:rStyle w:val="Hyperlink"/>
          <w:rFonts w:ascii="Arial" w:hAnsi="Arial" w:cs="Arial"/>
          <w:sz w:val="20"/>
          <w:szCs w:val="20"/>
        </w:rPr>
        <w:t>-20012002/34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D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633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C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3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E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810427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E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98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C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5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E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5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E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2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EE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30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D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6</w:t>
      </w:r>
      <w:r w:rsidR="007D5E40" w:rsidRPr="003C2CCE">
        <w:rPr>
          <w:rStyle w:val="Hyperlink"/>
          <w:rFonts w:ascii="Arial" w:hAnsi="Arial" w:cs="Arial"/>
          <w:sz w:val="20"/>
          <w:szCs w:val="20"/>
          <w:lang w:val="en-GB"/>
        </w:rPr>
        <w:t>A</w:t>
      </w:r>
      <w:r w:rsidR="007D5E40" w:rsidRPr="0013078C">
        <w:rPr>
          <w:rStyle w:val="Hyperlink"/>
          <w:rFonts w:ascii="Arial" w:hAnsi="Arial" w:cs="Arial"/>
          <w:sz w:val="20"/>
          <w:szCs w:val="20"/>
        </w:rPr>
        <w:t>4</w:t>
      </w:r>
      <w:r w:rsidR="007D5E4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7D5E40" w:rsidRPr="0013078C">
        <w:rPr>
          <w:rFonts w:ascii="Arial" w:hAnsi="Arial" w:cs="Arial"/>
          <w:sz w:val="20"/>
          <w:szCs w:val="20"/>
        </w:rPr>
        <w:t xml:space="preserve"> </w:t>
      </w:r>
    </w:p>
    <w:p w14:paraId="43EEBE62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it-IT"/>
        </w:rPr>
      </w:pPr>
      <w:r w:rsidRPr="5503D576">
        <w:rPr>
          <w:rFonts w:ascii="Arial" w:hAnsi="Arial" w:cs="Arial"/>
          <w:sz w:val="20"/>
          <w:szCs w:val="20"/>
          <w:lang w:val="fr-FR"/>
        </w:rPr>
        <w:t>Descamps-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Lequime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S.,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”Un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exaleiptron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en bronze et en fer d’une tombe de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, dans les collections du Musée du Louvre”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S.A.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Giumlia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-Mair (</w:t>
      </w:r>
      <w:r w:rsidRPr="5503D576">
        <w:rPr>
          <w:rFonts w:ascii="Arial" w:hAnsi="Arial" w:cs="Arial"/>
          <w:sz w:val="20"/>
          <w:szCs w:val="20"/>
          <w:lang w:val="en-GB"/>
        </w:rPr>
        <w:t>επ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ιμ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.), I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bronzi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proofErr w:type="gramStart"/>
      <w:r w:rsidRPr="5503D576">
        <w:rPr>
          <w:rFonts w:ascii="Arial" w:hAnsi="Arial" w:cs="Arial"/>
          <w:sz w:val="20"/>
          <w:szCs w:val="20"/>
          <w:lang w:val="fr-FR"/>
        </w:rPr>
        <w:t>antichi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:</w:t>
      </w:r>
      <w:proofErr w:type="gramEnd"/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Produzione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e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tecnologia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. 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Atti del XV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Congresso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Internationale sui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Bronzi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Antichi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organizzato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dall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’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Universita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di Udine,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sede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di Gorizia, Grado-Aquileia, </w:t>
      </w:r>
      <w:r w:rsidRPr="5503D576">
        <w:rPr>
          <w:rFonts w:ascii="Arial" w:hAnsi="Arial" w:cs="Arial"/>
          <w:sz w:val="20"/>
          <w:szCs w:val="20"/>
          <w:lang w:val="it-IT"/>
        </w:rPr>
        <w:t>22-26 maggio 2001 (2002) 108-115.</w:t>
      </w:r>
    </w:p>
    <w:p w14:paraId="390A8421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it-IT"/>
        </w:rPr>
      </w:pPr>
    </w:p>
    <w:p w14:paraId="637BA740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2003</w:t>
      </w:r>
    </w:p>
    <w:p w14:paraId="19CC241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2001.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15, 2001 (Θεσσαλονίκη 2003), 255-262.</w:t>
      </w:r>
    </w:p>
    <w:p w14:paraId="47920230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M.,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"Πανεπιστημιακές ανασκαφές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Θεσσαλονίκης (2000-2002)"</w:t>
      </w:r>
      <w:r w:rsidRPr="5503D576">
        <w:rPr>
          <w:rFonts w:ascii="Arial" w:hAnsi="Arial" w:cs="Arial"/>
          <w:sz w:val="20"/>
          <w:szCs w:val="20"/>
        </w:rPr>
        <w:t>, Εγνατία 7 (2003), 327-351.</w:t>
      </w:r>
    </w:p>
    <w:p w14:paraId="476AD83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de-DE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de-DE"/>
        </w:rPr>
        <w:t xml:space="preserve"> E.,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 xml:space="preserve">"Korinthische und attische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ImportKeramik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 xml:space="preserve"> der archaischen Zeit aus der Siedlung von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/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NordGriechenland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"</w:t>
      </w:r>
      <w:r w:rsidRPr="5503D576">
        <w:rPr>
          <w:rFonts w:ascii="Arial" w:hAnsi="Arial" w:cs="Arial"/>
          <w:sz w:val="20"/>
          <w:szCs w:val="20"/>
          <w:lang w:val="de-DE"/>
        </w:rPr>
        <w:t>, B. Schmaltz - M. Soldner (</w:t>
      </w:r>
      <w:proofErr w:type="spellStart"/>
      <w:r w:rsidRPr="5503D576">
        <w:rPr>
          <w:rFonts w:ascii="Arial" w:hAnsi="Arial" w:cs="Arial"/>
          <w:sz w:val="20"/>
          <w:szCs w:val="20"/>
          <w:lang w:val="de-DE"/>
        </w:rPr>
        <w:t>eds</w:t>
      </w:r>
      <w:proofErr w:type="spellEnd"/>
      <w:r w:rsidRPr="5503D576">
        <w:rPr>
          <w:rFonts w:ascii="Arial" w:hAnsi="Arial" w:cs="Arial"/>
          <w:sz w:val="20"/>
          <w:szCs w:val="20"/>
          <w:lang w:val="de-DE"/>
        </w:rPr>
        <w:t xml:space="preserve">), Griechische Keramik im kulturellen Kontext.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Internationales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Vasen-Symposion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24. bis 28. September 2001 (Scriptorium 2003), 193-196.</w:t>
      </w:r>
    </w:p>
    <w:p w14:paraId="68F645BE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4ADE82F5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2004</w:t>
      </w:r>
    </w:p>
    <w:p w14:paraId="5552D149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</w:t>
      </w:r>
      <w:r w:rsidRPr="5503D576">
        <w:rPr>
          <w:rFonts w:ascii="Arial" w:hAnsi="Arial" w:cs="Arial"/>
          <w:sz w:val="20"/>
          <w:szCs w:val="20"/>
          <w:lang w:val="en-US"/>
        </w:rPr>
        <w:t>M</w:t>
      </w:r>
      <w:r w:rsidRPr="5503D576">
        <w:rPr>
          <w:rFonts w:ascii="Arial" w:hAnsi="Arial" w:cs="Arial"/>
          <w:sz w:val="20"/>
          <w:szCs w:val="20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"Ανασκαφή, συντήρηση, καταγραφή και μελέτη αρχαίου οικισμού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</w:rPr>
        <w:t>Ανάλεκτα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των ερευνών, 9 (2004), 56-59.</w:t>
      </w:r>
    </w:p>
    <w:p w14:paraId="6533C704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“Οι Πανεπιστημιακές Ανασκαφές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Θεσσαλονίκης και η Παρουσία των Φοινίκων στο Βόρειο Αιγαίο”</w:t>
      </w:r>
      <w:r w:rsidRPr="5503D576">
        <w:rPr>
          <w:rFonts w:ascii="Arial" w:hAnsi="Arial" w:cs="Arial"/>
          <w:sz w:val="20"/>
          <w:szCs w:val="20"/>
        </w:rPr>
        <w:t xml:space="preserve">, Το Αιγαίο στην Πρώιμη Εποχή του Σιδήρου. Πρακτικά του Διεθνούς Συμποσίου, Ρόδος 1-4 Νοεμβρίου, 2002. 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5503D576">
        <w:rPr>
          <w:rFonts w:ascii="Arial" w:hAnsi="Arial" w:cs="Arial"/>
          <w:sz w:val="20"/>
          <w:szCs w:val="20"/>
        </w:rPr>
        <w:t>Ν.Χρ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5503D576">
        <w:rPr>
          <w:rFonts w:ascii="Arial" w:hAnsi="Arial" w:cs="Arial"/>
          <w:sz w:val="20"/>
          <w:szCs w:val="20"/>
        </w:rPr>
        <w:t>Σταμπολίδης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– Α. </w:t>
      </w:r>
      <w:proofErr w:type="spellStart"/>
      <w:r w:rsidRPr="5503D576">
        <w:rPr>
          <w:rFonts w:ascii="Arial" w:hAnsi="Arial" w:cs="Arial"/>
          <w:sz w:val="20"/>
          <w:szCs w:val="20"/>
        </w:rPr>
        <w:t>Γιαννίκουρη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(Αθήνα 2004), 295-306.</w:t>
      </w:r>
    </w:p>
    <w:p w14:paraId="0E66DB11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2002.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16, 2002 (Θεσσαλονίκη 2004), 257-266.</w:t>
      </w:r>
    </w:p>
    <w:p w14:paraId="1AEEE342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Evangelidis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V., Pavlidis G.,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Chamzas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C.,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"Digitization and Archiving of Archaeological Sites: The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Case"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Novel Technologies for Digital Preservation, Information Processing and Access to Cultural Heritage Collections, 21st- 22nd May 2004,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Ormylia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Art Diagnosis Centre, Sacred Convent of the Annunciation,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Ormylia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>-Greece, Information booklet and book of Abstracts, 20-22.</w:t>
      </w:r>
    </w:p>
    <w:p w14:paraId="59912AC6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N., Pavlidis G.,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Evangelidis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V.,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Chamzas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C.,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-Recording the Past: Digitization of an Archaeological Site"</w:t>
      </w:r>
      <w:r w:rsidRPr="5503D576">
        <w:rPr>
          <w:rFonts w:ascii="Arial" w:hAnsi="Arial" w:cs="Arial"/>
          <w:sz w:val="20"/>
          <w:szCs w:val="20"/>
          <w:lang w:val="en-GB"/>
        </w:rPr>
        <w:t>, Proceedings of EVA 2004: Conference of Electronic Imaging and the Visual Arts, March 25 - April 2</w:t>
      </w:r>
      <w:proofErr w:type="gramStart"/>
      <w:r w:rsidRPr="5503D576">
        <w:rPr>
          <w:rFonts w:ascii="Arial" w:hAnsi="Arial" w:cs="Arial"/>
          <w:sz w:val="20"/>
          <w:szCs w:val="20"/>
          <w:lang w:val="en-GB"/>
        </w:rPr>
        <w:t xml:space="preserve"> 2004</w:t>
      </w:r>
      <w:proofErr w:type="gramEnd"/>
      <w:r w:rsidRPr="5503D576">
        <w:rPr>
          <w:rFonts w:ascii="Arial" w:hAnsi="Arial" w:cs="Arial"/>
          <w:sz w:val="20"/>
          <w:szCs w:val="20"/>
          <w:lang w:val="en-GB"/>
        </w:rPr>
        <w:t xml:space="preserve">, Florence, Italy, eds. V. Cappellini, J. Hemsley </w:t>
      </w:r>
      <w:r w:rsidRPr="5503D576">
        <w:rPr>
          <w:rFonts w:ascii="Arial" w:hAnsi="Arial" w:cs="Arial"/>
          <w:sz w:val="20"/>
          <w:szCs w:val="20"/>
        </w:rPr>
        <w:t>(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Bologna 2004), 232-237. </w:t>
      </w:r>
    </w:p>
    <w:p w14:paraId="3122D8EE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20E8E4A0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2005</w:t>
      </w:r>
    </w:p>
    <w:p w14:paraId="21979083" w14:textId="77777777" w:rsidR="00B0136B" w:rsidRPr="004A4F51" w:rsidRDefault="00B0136B" w:rsidP="00B0136B">
      <w:pPr>
        <w:numPr>
          <w:ilvl w:val="0"/>
          <w:numId w:val="15"/>
        </w:numPr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Βαλαμώτη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Σ. Μ.,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Αρχαιοβοτανικά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δεδομένα από 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: μια προκαταρκτική έκθεση των ευρημάτων"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17, 2003 (Θεσσαλονίκη 2005), 201-204.</w:t>
      </w:r>
    </w:p>
    <w:p w14:paraId="4E8FC8E1" w14:textId="77777777" w:rsidR="00B0136B" w:rsidRPr="004A4F51" w:rsidRDefault="00B0136B" w:rsidP="00B0136B">
      <w:pPr>
        <w:numPr>
          <w:ilvl w:val="0"/>
          <w:numId w:val="15"/>
        </w:numPr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2003.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17, 2003 (Θεσσαλονίκη 2005), 191-199.</w:t>
      </w:r>
    </w:p>
    <w:p w14:paraId="7D1A5107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2003: Εφαρμογές της σύγχρονης τεχνολογίας στις ανασκαφικές έρευνες του αρχαίου οικισμού"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17, 2003 (Θεσσαλονίκη 2005), 205-212.</w:t>
      </w:r>
    </w:p>
    <w:p w14:paraId="75A36BF5" w14:textId="77777777" w:rsidR="00B0136B" w:rsidRPr="004A4F51" w:rsidRDefault="00B0136B" w:rsidP="00B0136B">
      <w:pPr>
        <w:numPr>
          <w:ilvl w:val="0"/>
          <w:numId w:val="15"/>
        </w:numPr>
        <w:tabs>
          <w:tab w:val="left" w:pos="935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  <w:proofErr w:type="spellStart"/>
      <w:r w:rsidRPr="5503D576">
        <w:rPr>
          <w:rFonts w:ascii="Arial" w:hAnsi="Arial" w:cs="Arial"/>
          <w:sz w:val="20"/>
          <w:szCs w:val="20"/>
          <w:lang w:val="de-DE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de-DE"/>
        </w:rPr>
        <w:t xml:space="preserve"> E.,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"Ein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fragmentierter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kolonnettenkrater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aus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Karaburnaki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und die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darstellung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heroischre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hochzeiten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auf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korinthischen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und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attischen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schwarzfigurigen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vasen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"</w:t>
      </w:r>
      <w:r w:rsidRPr="5503D576">
        <w:rPr>
          <w:rFonts w:ascii="Arial" w:hAnsi="Arial" w:cs="Arial"/>
          <w:sz w:val="20"/>
          <w:szCs w:val="20"/>
          <w:lang w:val="de-DE"/>
        </w:rPr>
        <w:t>, AM 120 (2005), 71-83.</w:t>
      </w:r>
    </w:p>
    <w:p w14:paraId="19717DEF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</w:p>
    <w:p w14:paraId="31F8EAE7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2006</w:t>
      </w:r>
    </w:p>
    <w:p w14:paraId="355878C9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>Καλπίδου-</w:t>
      </w:r>
      <w:proofErr w:type="spellStart"/>
      <w:r w:rsidRPr="5503D576">
        <w:rPr>
          <w:rFonts w:ascii="Arial" w:hAnsi="Arial" w:cs="Arial"/>
          <w:sz w:val="20"/>
          <w:szCs w:val="20"/>
        </w:rPr>
        <w:t>Παρασκευούδη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“Ένας ακμαίος αρχαίος οικισμός… στην Καλαμαριά”, </w:t>
      </w:r>
      <w:r w:rsidRPr="5503D576">
        <w:rPr>
          <w:rFonts w:ascii="Arial" w:hAnsi="Arial" w:cs="Arial"/>
          <w:sz w:val="20"/>
          <w:szCs w:val="20"/>
        </w:rPr>
        <w:t>Πολίτης Καλαμαριάς, 19 (2006), 48-49.</w:t>
      </w:r>
    </w:p>
    <w:p w14:paraId="1E1E7AD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2004.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18, 2004 (Θεσσαλονίκη 2006), 337-344.</w:t>
      </w:r>
    </w:p>
    <w:p w14:paraId="125AFF9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Evangelidis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V.,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"GIS as an Interpretative Tool in Greek Archaeological Research"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Proceedings of the GIS Research UK 14th Annual Conference, GISRUK 2006, 5th-7th </w:t>
      </w:r>
      <w:proofErr w:type="gramStart"/>
      <w:r w:rsidRPr="5503D576">
        <w:rPr>
          <w:rFonts w:ascii="Arial" w:hAnsi="Arial" w:cs="Arial"/>
          <w:sz w:val="20"/>
          <w:szCs w:val="20"/>
          <w:lang w:val="en-GB"/>
        </w:rPr>
        <w:t>April,</w:t>
      </w:r>
      <w:proofErr w:type="gramEnd"/>
      <w:r w:rsidRPr="5503D576">
        <w:rPr>
          <w:rFonts w:ascii="Arial" w:hAnsi="Arial" w:cs="Arial"/>
          <w:sz w:val="20"/>
          <w:szCs w:val="20"/>
          <w:lang w:val="en-GB"/>
        </w:rPr>
        <w:t xml:space="preserve"> 2006, School of Geography, University of Nottingham, Great Britain, eds. G. Priestnall &amp; P. Aplin, (The University of Nottingham 2006), 328-333.</w:t>
      </w:r>
    </w:p>
    <w:p w14:paraId="480D19C1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Tsompanopoulos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A., Pavlidis G.,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Evangelidis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V.,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Chamzas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C.,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"Archiving Cultural Objects in the 21st century: Pottery from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"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Common Ground: Archaeology, Art, Science and Humanities, Proceedings of the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XVIth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International Congress of Classical Archaeology, Boston, August 23-26, 2003, eds. C. C.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Mattusch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>, A.A. Donohue, A. Brauer, (Oxbow 2006), 419-423.</w:t>
      </w:r>
    </w:p>
    <w:p w14:paraId="39A1D449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1059BFD3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2007</w:t>
      </w:r>
    </w:p>
    <w:p w14:paraId="5E20CA2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2005.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19, 2005 (Θεσσαλονίκη 2007), 187-195.</w:t>
      </w:r>
    </w:p>
    <w:p w14:paraId="2AF94052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Sakalis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A. J.,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Papadopoulou D. N.,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 C.,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"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The non-destructive study of ancient Greek pottery of Corinthian style excavated in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. Description, Quantitation, Provenance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"</w:t>
      </w:r>
      <w:r w:rsidRPr="5503D576">
        <w:rPr>
          <w:rFonts w:ascii="Arial" w:hAnsi="Arial" w:cs="Arial"/>
          <w:sz w:val="20"/>
          <w:szCs w:val="20"/>
          <w:lang w:val="en-GB"/>
        </w:rPr>
        <w:t>, Poster in the 5</w:t>
      </w:r>
      <w:r w:rsidRPr="5503D576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International Conference on Instrumental Methods of Analysis. Modern Trends and Applications, </w:t>
      </w:r>
      <w:r w:rsidRPr="5503D576">
        <w:rPr>
          <w:rFonts w:ascii="Arial" w:hAnsi="Arial" w:cs="Arial"/>
          <w:sz w:val="20"/>
          <w:szCs w:val="20"/>
          <w:lang w:val="en-US"/>
        </w:rPr>
        <w:t>Patras, Greece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30/9-4/10/2007.</w:t>
      </w:r>
    </w:p>
    <w:p w14:paraId="37255C10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2F499639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2008</w:t>
      </w:r>
    </w:p>
    <w:p w14:paraId="3514DC54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Παντή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Α.,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“Τοπική κεραμική από τη Χαλκιδική και το μυχό του Θερμαϊκού κόλπου (Άκανθος,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,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Σίνδος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)“</w:t>
      </w:r>
      <w:r w:rsidRPr="5503D576">
        <w:rPr>
          <w:rFonts w:ascii="Arial" w:hAnsi="Arial" w:cs="Arial"/>
          <w:i/>
          <w:iCs/>
          <w:sz w:val="20"/>
          <w:szCs w:val="20"/>
        </w:rPr>
        <w:t>,</w:t>
      </w:r>
      <w:r w:rsidRPr="5503D576">
        <w:rPr>
          <w:rFonts w:ascii="Arial" w:hAnsi="Arial" w:cs="Arial"/>
          <w:sz w:val="20"/>
          <w:szCs w:val="20"/>
        </w:rPr>
        <w:t xml:space="preserve"> Διδακτορική διατριβή, ΑΠΘ, Τμήμα Αρχαιολογίας (Θεσσαλονίκη 2008).</w:t>
      </w:r>
    </w:p>
    <w:p w14:paraId="7C555143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2006.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20, 2006 (Θεσσαλονίκη 2008), 263-270.</w:t>
      </w:r>
    </w:p>
    <w:p w14:paraId="701B73D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Τσιμπίδου-Αυλωνίτη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Μ., </w:t>
      </w:r>
      <w:proofErr w:type="spellStart"/>
      <w:r w:rsidRPr="5503D576">
        <w:rPr>
          <w:rFonts w:ascii="Arial" w:hAnsi="Arial" w:cs="Arial"/>
          <w:sz w:val="20"/>
          <w:szCs w:val="20"/>
        </w:rPr>
        <w:t>Καγιούλη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Α., Καϊάφα Α., </w:t>
      </w:r>
      <w:proofErr w:type="spellStart"/>
      <w:r w:rsidRPr="5503D576">
        <w:rPr>
          <w:rFonts w:ascii="Arial" w:hAnsi="Arial" w:cs="Arial"/>
          <w:sz w:val="20"/>
          <w:szCs w:val="20"/>
        </w:rPr>
        <w:t>Λυκίδου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Η., </w:t>
      </w:r>
      <w:proofErr w:type="spellStart"/>
      <w:r w:rsidRPr="5503D576">
        <w:rPr>
          <w:rFonts w:ascii="Arial" w:hAnsi="Arial" w:cs="Arial"/>
          <w:sz w:val="20"/>
          <w:szCs w:val="20"/>
        </w:rPr>
        <w:t>Μανδάκη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Μ. και Πρωτοψάλτη Σ.,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"Καλαμαριά 2005-2006. Μια «άγνωστη» ρωμαϊκή εγκατάσταση στην ακτογραμμή του Θερμαϊκού και άλλα ευρήματα",</w:t>
      </w:r>
      <w:r w:rsidRPr="5503D576">
        <w:rPr>
          <w:rFonts w:ascii="Arial" w:hAnsi="Arial" w:cs="Arial"/>
          <w:sz w:val="20"/>
          <w:szCs w:val="20"/>
        </w:rPr>
        <w:t xml:space="preserve"> Το Αρχαιολογικό Έργο στη Μακεδονία και τη Θράκη 20, 2006 (Θεσσαλονίκη 2008), 271-283.</w:t>
      </w:r>
    </w:p>
    <w:p w14:paraId="683907A7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Τσιμπίδου-Αυλωνίτη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Μ., </w:t>
      </w:r>
      <w:proofErr w:type="spellStart"/>
      <w:r w:rsidRPr="5503D576">
        <w:rPr>
          <w:rFonts w:ascii="Arial" w:hAnsi="Arial" w:cs="Arial"/>
          <w:sz w:val="20"/>
          <w:szCs w:val="20"/>
        </w:rPr>
        <w:t>Καγιούλη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Α., Καϊάφα Α. και Χριστοδουλίδου Ε.,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"Θεσσαλονίκη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extra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muros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. Αναμενόμενα και ανέλπιστα"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20, 2006 (Θεσσαλονίκη 2008), 285-297.</w:t>
      </w:r>
    </w:p>
    <w:p w14:paraId="6EE7832F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Χατζής Ν.,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“Κεραμική γεωμετρικών χρόνων από τον αρχαίο οικισμό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. Μια μελέτη των κατώτερων στρωμάτων της τομής 23-13α“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>Μεταπτυχιακή διατριβή στο Τμήμα Ιστορίας-Αρχαιολογίας του ΑΠΘ (Θεσσαλονίκη 2008).</w:t>
      </w:r>
    </w:p>
    <w:p w14:paraId="42A08308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Liami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V.,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Sakalis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A.,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“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Archaeometric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Study of Black Glazed and Red Figured Sherds from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, Greece”</w:t>
      </w:r>
      <w:r w:rsidRPr="5503D576">
        <w:rPr>
          <w:rFonts w:ascii="Arial" w:hAnsi="Arial" w:cs="Arial"/>
          <w:sz w:val="20"/>
          <w:szCs w:val="20"/>
          <w:lang w:val="en-GB"/>
        </w:rPr>
        <w:t>, 37</w:t>
      </w:r>
      <w:proofErr w:type="spellStart"/>
      <w:r w:rsidRPr="5503D576">
        <w:rPr>
          <w:rFonts w:ascii="Arial" w:hAnsi="Arial" w:cs="Arial"/>
          <w:sz w:val="20"/>
          <w:szCs w:val="20"/>
          <w:vertAlign w:val="superscript"/>
          <w:lang w:val="en-US"/>
        </w:rPr>
        <w:t>th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International Symposium on Archaeometry, Siena, Italy, 12-16 </w:t>
      </w:r>
      <w:r w:rsidRPr="5503D576">
        <w:rPr>
          <w:rFonts w:ascii="Arial" w:hAnsi="Arial" w:cs="Arial"/>
          <w:sz w:val="20"/>
          <w:szCs w:val="20"/>
          <w:lang w:val="en-US"/>
        </w:rPr>
        <w:t>May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2008 (poster).</w:t>
      </w:r>
    </w:p>
    <w:p w14:paraId="22CFA58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Sakalis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A. J.,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 C., </w:t>
      </w:r>
      <w:r w:rsidRPr="5503D576">
        <w:rPr>
          <w:rFonts w:ascii="Arial" w:hAnsi="Arial" w:cs="Arial"/>
          <w:i/>
          <w:iCs/>
          <w:sz w:val="20"/>
          <w:szCs w:val="20"/>
          <w:lang w:val="en-GB"/>
        </w:rPr>
        <w:t>“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The Ancient Settlement </w:t>
      </w:r>
      <w:proofErr w:type="gram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At</w:t>
      </w:r>
      <w:proofErr w:type="gram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: The Results Of The Corinthian And Corinthian Type Pottery Analysis, Meetings Between Cultures In The Ancient Mediterranean”</w:t>
      </w:r>
      <w:r w:rsidRPr="5503D576">
        <w:rPr>
          <w:rFonts w:ascii="Arial" w:hAnsi="Arial" w:cs="Arial"/>
          <w:sz w:val="20"/>
          <w:szCs w:val="20"/>
          <w:lang w:val="en-GB"/>
        </w:rPr>
        <w:t>, 17</w:t>
      </w:r>
      <w:r w:rsidRPr="5503D576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International Congress of Classical Archaeology, Italian and foreign Archaeological Research Institutes, Rome, Italy, 22-26 September 2008 (poster)</w:t>
      </w:r>
    </w:p>
    <w:p w14:paraId="130EA4F5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</w:p>
    <w:p w14:paraId="33DB0E37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  <w:lang w:val="en-GB"/>
        </w:rPr>
        <w:t>2009</w:t>
      </w:r>
    </w:p>
    <w:p w14:paraId="75BD2B32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>Η άλλη μεριά, Φύλλο κοινωνικού και πολιτισμικού προβληματισμού, 1, 6-11.</w:t>
      </w:r>
    </w:p>
    <w:p w14:paraId="752F077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Λιάμη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Β.,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“Όστρακα κλασικής εποχής από 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. Αρχαιολογική και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αρχαιομετρική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μελέτη“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>Μεταπτυχιακή διατριβή στο Τμήμα Ιστορίας-Αρχαιολογίας του ΑΠΘ (Θεσσαλονίκη 2009).</w:t>
      </w:r>
    </w:p>
    <w:p w14:paraId="283F16A9" w14:textId="2DC09CC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Σκιαδάς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Ν.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“Γεωμετρική και Αρχαϊκή κεραμική από επιφανειακές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. Η Συλλογή Τσάκου“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>Μεταπτυχιακή διατριβή στο Τμήμα Ιστορίας-Αρχαιολογίας του ΑΠΘ (Θεσσαλονίκη 2009).</w:t>
      </w:r>
      <w:r w:rsidR="00ED3324" w:rsidRPr="00ED3324">
        <w:t xml:space="preserve"> </w:t>
      </w:r>
      <w:hyperlink r:id="rId36" w:history="1">
        <w:r w:rsidR="00ED3324" w:rsidRPr="003C2CCE">
          <w:rPr>
            <w:rStyle w:val="Hyperlink"/>
            <w:rFonts w:ascii="Arial" w:hAnsi="Arial" w:cs="Arial"/>
            <w:sz w:val="20"/>
            <w:szCs w:val="20"/>
          </w:rPr>
          <w:t>https://ikee.lib.auth.gr/record/122936?ln=el</w:t>
        </w:r>
      </w:hyperlink>
      <w:r w:rsidR="00ED332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755198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“Η πανεπιστημιακή ανασκαφή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Θεσσαλονίκης”</w:t>
      </w:r>
      <w:r w:rsidRPr="5503D576">
        <w:rPr>
          <w:rFonts w:ascii="Arial" w:hAnsi="Arial" w:cs="Arial"/>
          <w:sz w:val="20"/>
          <w:szCs w:val="20"/>
        </w:rPr>
        <w:t>, στο Το Αρχαιολογικό Έργο στη Μακεδονία και στη Θράκη, 20 Χρόνια (Θεσσαλονίκη 2009), 385-396.</w:t>
      </w:r>
    </w:p>
    <w:p w14:paraId="36C20CF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Tsionas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I.,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Stavroglou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K.,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Tsioukas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V.,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"3D GIS for the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Archeological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Excavation at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Karambournaki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, Thessaloniki”</w:t>
      </w:r>
      <w:r w:rsidRPr="5503D576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International Workshop on Spatial Information for Sustainable Management of Urban Areas, Mainz, 2 - 4 February 2009, Germany </w:t>
      </w:r>
      <w:r>
        <w:fldChar w:fldCharType="begin"/>
      </w:r>
      <w:r w:rsidRPr="00CC7E7C">
        <w:rPr>
          <w:lang w:val="en-US"/>
        </w:rPr>
        <w:instrText>HYPERLINK "http://www.i3mainz.fh-mainz.de/FIG-Workshop/programme2-Dateien/TS%207.5_Tsionas_3D%20GIS%20for%20the%20Archeological%20Excavation%20at%20Karambournaki,%20Thessaloniki.pdf" \h</w:instrText>
      </w:r>
      <w:r>
        <w:fldChar w:fldCharType="separate"/>
      </w:r>
      <w:r w:rsidRPr="5503D576">
        <w:rPr>
          <w:rStyle w:val="Hyperlink"/>
          <w:rFonts w:ascii="Arial" w:hAnsi="Arial" w:cs="Arial"/>
          <w:sz w:val="20"/>
          <w:szCs w:val="20"/>
          <w:lang w:val="en-GB"/>
        </w:rPr>
        <w:t>http://www.i3mainz.fh-mainz.de/FIG-Workshop/programme2-Dateien/TS%207.5_Tsionas_3D%20GIS%20for%20the%20Archeological%20Excavation%20at%20Karambournaki,%20Thessaloniki.pdf</w:t>
      </w:r>
      <w:r>
        <w:rPr>
          <w:rStyle w:val="Hyperlink"/>
          <w:rFonts w:ascii="Arial" w:hAnsi="Arial" w:cs="Arial"/>
          <w:sz w:val="20"/>
          <w:szCs w:val="20"/>
          <w:lang w:val="en-GB"/>
        </w:rPr>
        <w:fldChar w:fldCharType="end"/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4D792CC9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</w:p>
    <w:p w14:paraId="3CB803EB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  <w:lang w:val="en-US"/>
        </w:rPr>
        <w:t>2010</w:t>
      </w:r>
    </w:p>
    <w:p w14:paraId="7A7B3399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2007.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21, 2007 (Θεσσαλονίκη 2010), 263-268.</w:t>
      </w:r>
    </w:p>
    <w:p w14:paraId="63775DA1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Χατζής Ν.,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“Κεραμική Γεωμετρικών χρόνων από τον αρχαίο οικισμό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.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Μι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α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μελέτη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των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κα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τώτερων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στρωμάτων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της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τομής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23-13”</w:t>
      </w:r>
      <w:r w:rsidRPr="5503D576">
        <w:rPr>
          <w:rFonts w:ascii="Arial" w:hAnsi="Arial" w:cs="Arial"/>
          <w:sz w:val="20"/>
          <w:szCs w:val="20"/>
        </w:rPr>
        <w:t>, Εγνατία 14 (2010), 155-192.</w:t>
      </w:r>
    </w:p>
    <w:p w14:paraId="754FDCCD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E.,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“Céramiques indigènes de l’époque géométrique et archaïque a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”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H.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Tréziny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(</w:t>
      </w:r>
      <w:r w:rsidRPr="5503D576">
        <w:rPr>
          <w:rFonts w:ascii="Arial" w:hAnsi="Arial" w:cs="Arial"/>
          <w:sz w:val="20"/>
          <w:szCs w:val="20"/>
          <w:lang w:val="it-IT"/>
        </w:rPr>
        <w:t>επιμ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.), in H.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Tréziny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, (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ed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.), Grecs et Indigènes de la Catalogne à la Mer Noire. Actes des rencontres du programme européen Ramses</w:t>
      </w:r>
      <w:r w:rsidRPr="5503D576">
        <w:rPr>
          <w:rFonts w:ascii="Arial" w:hAnsi="Arial" w:cs="Arial"/>
          <w:sz w:val="20"/>
          <w:szCs w:val="20"/>
          <w:vertAlign w:val="superscript"/>
          <w:lang w:val="fr-FR"/>
        </w:rPr>
        <w:t>2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(2006-2008), Bibliothèque d’Archéologie Méditerranéenne et Africaine 3. </w:t>
      </w:r>
      <w:r w:rsidRPr="5503D576">
        <w:rPr>
          <w:rFonts w:ascii="Arial" w:hAnsi="Arial" w:cs="Arial"/>
          <w:sz w:val="20"/>
          <w:szCs w:val="20"/>
          <w:lang w:val="it-IT"/>
        </w:rPr>
        <w:t xml:space="preserve">Paris (2010), </w:t>
      </w:r>
      <w:r w:rsidRPr="5503D576">
        <w:rPr>
          <w:rFonts w:ascii="Arial" w:hAnsi="Arial" w:cs="Arial"/>
          <w:sz w:val="20"/>
          <w:szCs w:val="20"/>
          <w:lang w:val="fr-FR"/>
        </w:rPr>
        <w:t>463-470.</w:t>
      </w:r>
    </w:p>
    <w:p w14:paraId="13D69338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it-IT"/>
        </w:rPr>
      </w:pP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D.,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“Domestic Architecture in North </w:t>
      </w:r>
      <w:proofErr w:type="gram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Aegean:</w:t>
      </w:r>
      <w:proofErr w:type="gram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the Evidence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from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the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ancient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settlement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in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”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</w:t>
      </w:r>
      <w:bookmarkStart w:id="0" w:name="OLE_LINK1"/>
      <w:r w:rsidRPr="5503D576">
        <w:rPr>
          <w:rFonts w:ascii="Arial" w:hAnsi="Arial" w:cs="Arial"/>
          <w:sz w:val="20"/>
          <w:szCs w:val="20"/>
          <w:lang w:val="fr-FR"/>
        </w:rPr>
        <w:t xml:space="preserve">in H.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Tréziny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, (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ed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.), Grecs et Indigènes de la Catalogne à la Mer Noire. Actes des rencontres du programme européen Ramses</w:t>
      </w:r>
      <w:r w:rsidRPr="5503D576">
        <w:rPr>
          <w:rFonts w:ascii="Arial" w:hAnsi="Arial" w:cs="Arial"/>
          <w:sz w:val="20"/>
          <w:szCs w:val="20"/>
          <w:vertAlign w:val="superscript"/>
          <w:lang w:val="fr-FR"/>
        </w:rPr>
        <w:t>2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(2006-2008), Bibliothèque d’Archéologie Méditerranéenne et Africaine 3. </w:t>
      </w:r>
      <w:r w:rsidRPr="5503D576">
        <w:rPr>
          <w:rFonts w:ascii="Arial" w:hAnsi="Arial" w:cs="Arial"/>
          <w:sz w:val="20"/>
          <w:szCs w:val="20"/>
          <w:lang w:val="it-IT"/>
        </w:rPr>
        <w:t xml:space="preserve">Paris (2010), </w:t>
      </w:r>
      <w:bookmarkEnd w:id="0"/>
      <w:r w:rsidRPr="5503D576">
        <w:rPr>
          <w:rFonts w:ascii="Arial" w:hAnsi="Arial" w:cs="Arial"/>
          <w:sz w:val="20"/>
          <w:szCs w:val="20"/>
          <w:lang w:val="it-IT"/>
        </w:rPr>
        <w:t>379-388.</w:t>
      </w:r>
    </w:p>
    <w:p w14:paraId="29DA90CE" w14:textId="77777777" w:rsidR="00B0136B" w:rsidRPr="00C636BF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proofErr w:type="spellStart"/>
      <w:r w:rsidRPr="00C636BF">
        <w:rPr>
          <w:rFonts w:ascii="Arial" w:hAnsi="Arial" w:cs="Arial"/>
          <w:sz w:val="20"/>
          <w:szCs w:val="20"/>
          <w:lang w:val="fr-FR"/>
        </w:rPr>
        <w:t>Tsiafakis</w:t>
      </w:r>
      <w:proofErr w:type="spellEnd"/>
      <w:r w:rsidRPr="00C636BF">
        <w:rPr>
          <w:rFonts w:ascii="Arial" w:hAnsi="Arial" w:cs="Arial"/>
          <w:sz w:val="20"/>
          <w:szCs w:val="20"/>
          <w:lang w:val="fr-FR"/>
        </w:rPr>
        <w:t xml:space="preserve"> D., </w:t>
      </w:r>
      <w:r w:rsidRPr="00C636BF">
        <w:rPr>
          <w:rFonts w:ascii="Arial" w:hAnsi="Arial" w:cs="Arial"/>
          <w:i/>
          <w:iCs/>
          <w:sz w:val="20"/>
          <w:szCs w:val="20"/>
          <w:lang w:val="fr-FR"/>
        </w:rPr>
        <w:t>“</w:t>
      </w:r>
      <w:r w:rsidRPr="00C636BF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Storage areas in the </w:t>
      </w:r>
      <w:proofErr w:type="spellStart"/>
      <w:r w:rsidRPr="00C636BF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settlement</w:t>
      </w:r>
      <w:proofErr w:type="spellEnd"/>
      <w:r w:rsidRPr="00C636BF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at </w:t>
      </w:r>
      <w:proofErr w:type="spellStart"/>
      <w:r w:rsidRPr="00C636BF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Karabournaki</w:t>
      </w:r>
      <w:proofErr w:type="spellEnd"/>
      <w:r w:rsidRPr="00C636BF">
        <w:rPr>
          <w:rFonts w:ascii="Arial" w:hAnsi="Arial" w:cs="Arial"/>
          <w:i/>
          <w:iCs/>
          <w:sz w:val="20"/>
          <w:szCs w:val="20"/>
          <w:lang w:val="fr-FR"/>
        </w:rPr>
        <w:t>”</w:t>
      </w:r>
      <w:r w:rsidRPr="00C636BF">
        <w:rPr>
          <w:rFonts w:ascii="Arial" w:hAnsi="Arial" w:cs="Arial"/>
          <w:sz w:val="20"/>
          <w:szCs w:val="20"/>
          <w:lang w:val="fr-FR"/>
        </w:rPr>
        <w:t>, Colloque International Entrepôts et systèmes de stockage dans le monde gréco-romain antique. Étal des lieux, 18-20 March 2010 in Maison méditerranéenne des Sciences de l’Homme, Aix-en-Provence, France (</w:t>
      </w:r>
      <w:r w:rsidRPr="00C636BF">
        <w:rPr>
          <w:rFonts w:ascii="Arial" w:hAnsi="Arial" w:cs="Arial"/>
          <w:sz w:val="20"/>
          <w:szCs w:val="20"/>
          <w:lang w:val="it-IT"/>
        </w:rPr>
        <w:t>υπό</w:t>
      </w:r>
      <w:r w:rsidRPr="00C636BF">
        <w:rPr>
          <w:rFonts w:ascii="Arial" w:hAnsi="Arial" w:cs="Arial"/>
          <w:sz w:val="20"/>
          <w:szCs w:val="20"/>
          <w:lang w:val="fr-FR"/>
        </w:rPr>
        <w:t xml:space="preserve"> </w:t>
      </w:r>
      <w:r w:rsidRPr="00C636BF">
        <w:rPr>
          <w:rFonts w:ascii="Arial" w:hAnsi="Arial" w:cs="Arial"/>
          <w:sz w:val="20"/>
          <w:szCs w:val="20"/>
          <w:lang w:val="it-IT"/>
        </w:rPr>
        <w:t>έκδοση</w:t>
      </w:r>
      <w:r w:rsidRPr="00C636BF">
        <w:rPr>
          <w:rFonts w:ascii="Arial" w:hAnsi="Arial" w:cs="Arial"/>
          <w:sz w:val="20"/>
          <w:szCs w:val="20"/>
          <w:lang w:val="fr-FR"/>
        </w:rPr>
        <w:t>).</w:t>
      </w:r>
    </w:p>
    <w:p w14:paraId="40F1F0E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it-IT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Sakalis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A. J.,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 C.,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“The ancient settlement at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: the results of the Corinthian and Corinthian type pottery analysis”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in M. Dalla Riva, H. Di Giuseppe (eds), Meetings between Cultures in the Ancient Mediterranean. Proceedings of the 17th International Congress of Classical Archaeology, Rome 22-26 Sept. 2008. </w:t>
      </w:r>
      <w:r w:rsidRPr="5503D576">
        <w:rPr>
          <w:rFonts w:ascii="Arial" w:hAnsi="Arial" w:cs="Arial"/>
          <w:sz w:val="20"/>
          <w:szCs w:val="20"/>
          <w:lang w:val="it-IT"/>
        </w:rPr>
        <w:t xml:space="preserve">Bollettino di Archeologia on line I (2010)/ Volume speciale </w:t>
      </w:r>
      <w:hyperlink r:id="rId37">
        <w:r w:rsidRPr="5503D576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http://www.bollettinodiarcheologiaonline.beniculturali.it/bao_document/poster/16_TSIAFAKIS_e_altri.pdf</w:t>
        </w:r>
      </w:hyperlink>
      <w:r w:rsidRPr="5503D576">
        <w:rPr>
          <w:rFonts w:ascii="Arial" w:hAnsi="Arial" w:cs="Arial"/>
          <w:sz w:val="20"/>
          <w:szCs w:val="20"/>
          <w:lang w:val="it-IT"/>
        </w:rPr>
        <w:t xml:space="preserve"> </w:t>
      </w:r>
    </w:p>
    <w:p w14:paraId="1CB46F85" w14:textId="2CCA986A" w:rsidR="00B0136B" w:rsidRPr="00C636BF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proofErr w:type="spellStart"/>
      <w:r w:rsidRPr="00C636BF">
        <w:rPr>
          <w:rFonts w:ascii="Arial" w:hAnsi="Arial" w:cs="Arial"/>
          <w:sz w:val="20"/>
          <w:szCs w:val="20"/>
          <w:lang w:val="en-US"/>
        </w:rPr>
        <w:t>Valamoti</w:t>
      </w:r>
      <w:proofErr w:type="spellEnd"/>
      <w:r w:rsidRPr="00C636BF">
        <w:rPr>
          <w:rFonts w:ascii="Arial" w:hAnsi="Arial" w:cs="Arial"/>
          <w:sz w:val="20"/>
          <w:szCs w:val="20"/>
          <w:lang w:val="en-US"/>
        </w:rPr>
        <w:t>, S.</w:t>
      </w:r>
      <w:r w:rsidR="00C636BF">
        <w:rPr>
          <w:rFonts w:ascii="Arial" w:hAnsi="Arial" w:cs="Arial"/>
          <w:sz w:val="20"/>
          <w:szCs w:val="20"/>
          <w:lang w:val="en-US"/>
        </w:rPr>
        <w:t xml:space="preserve"> </w:t>
      </w:r>
      <w:r w:rsidRPr="00C636BF">
        <w:rPr>
          <w:rFonts w:ascii="Arial" w:hAnsi="Arial" w:cs="Arial"/>
          <w:sz w:val="20"/>
          <w:szCs w:val="20"/>
          <w:lang w:val="en-US"/>
        </w:rPr>
        <w:t>M.</w:t>
      </w:r>
      <w:r w:rsidR="00C636BF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C636BF">
        <w:rPr>
          <w:rFonts w:ascii="Arial" w:hAnsi="Arial" w:cs="Arial"/>
          <w:sz w:val="20"/>
          <w:szCs w:val="20"/>
          <w:lang w:val="en-US"/>
        </w:rPr>
        <w:t>Gatzogia</w:t>
      </w:r>
      <w:proofErr w:type="spellEnd"/>
      <w:r w:rsidRPr="00C636BF">
        <w:rPr>
          <w:rFonts w:ascii="Arial" w:hAnsi="Arial" w:cs="Arial"/>
          <w:sz w:val="20"/>
          <w:szCs w:val="20"/>
          <w:lang w:val="en-US"/>
        </w:rPr>
        <w:t xml:space="preserve"> E. </w:t>
      </w:r>
      <w:r w:rsidRPr="00C636BF">
        <w:rPr>
          <w:rFonts w:ascii="Arial" w:hAnsi="Arial" w:cs="Arial"/>
          <w:i/>
          <w:iCs/>
          <w:sz w:val="20"/>
          <w:szCs w:val="20"/>
          <w:lang w:val="en-GB"/>
        </w:rPr>
        <w:t xml:space="preserve">“Plant Remains from an Iron Age Pit at </w:t>
      </w:r>
      <w:proofErr w:type="spellStart"/>
      <w:r w:rsidRPr="00C636BF">
        <w:rPr>
          <w:rFonts w:ascii="Arial" w:hAnsi="Arial" w:cs="Arial"/>
          <w:i/>
          <w:iCs/>
          <w:sz w:val="20"/>
          <w:szCs w:val="20"/>
          <w:lang w:val="en-GB"/>
        </w:rPr>
        <w:t>Karabournaki</w:t>
      </w:r>
      <w:proofErr w:type="spellEnd"/>
      <w:r w:rsidRPr="00C636BF">
        <w:rPr>
          <w:rFonts w:ascii="Arial" w:hAnsi="Arial" w:cs="Arial"/>
          <w:i/>
          <w:iCs/>
          <w:sz w:val="20"/>
          <w:szCs w:val="20"/>
          <w:lang w:val="en-GB"/>
        </w:rPr>
        <w:t>, Northern Greece”</w:t>
      </w:r>
      <w:r w:rsidRPr="00C636BF">
        <w:rPr>
          <w:rFonts w:ascii="Arial" w:hAnsi="Arial" w:cs="Arial"/>
          <w:sz w:val="20"/>
          <w:szCs w:val="20"/>
          <w:lang w:val="en-US"/>
        </w:rPr>
        <w:t xml:space="preserve">, Poster in the 15th Conference of the International Work Group for </w:t>
      </w:r>
      <w:proofErr w:type="spellStart"/>
      <w:r w:rsidRPr="00C636BF">
        <w:rPr>
          <w:rFonts w:ascii="Arial" w:hAnsi="Arial" w:cs="Arial"/>
          <w:sz w:val="20"/>
          <w:szCs w:val="20"/>
          <w:lang w:val="en-US"/>
        </w:rPr>
        <w:t>Palaeoethnobotany</w:t>
      </w:r>
      <w:proofErr w:type="spellEnd"/>
      <w:r w:rsidRPr="00C636BF">
        <w:rPr>
          <w:rFonts w:ascii="Arial" w:hAnsi="Arial" w:cs="Arial"/>
          <w:sz w:val="20"/>
          <w:szCs w:val="20"/>
          <w:lang w:val="en-US"/>
        </w:rPr>
        <w:t xml:space="preserve">, Wilhelmshaven, Germany. "TERRA NOSTRA"- SCHRIFTEN DER GEOUNION. 31 May- June 5, 2010 </w:t>
      </w:r>
      <w:r w:rsidRPr="00C636BF">
        <w:rPr>
          <w:rFonts w:ascii="Arial" w:hAnsi="Arial" w:cs="Arial"/>
          <w:sz w:val="20"/>
          <w:szCs w:val="20"/>
          <w:lang w:val="en-GB"/>
        </w:rPr>
        <w:t>(abstract book: 186)</w:t>
      </w:r>
      <w:r w:rsidRPr="00C636BF">
        <w:rPr>
          <w:rFonts w:ascii="Arial" w:hAnsi="Arial" w:cs="Arial"/>
          <w:sz w:val="20"/>
          <w:szCs w:val="20"/>
          <w:lang w:val="en-US"/>
        </w:rPr>
        <w:t>.</w:t>
      </w:r>
      <w:r w:rsidR="001B2D94">
        <w:rPr>
          <w:rFonts w:ascii="Arial" w:hAnsi="Arial" w:cs="Arial"/>
          <w:sz w:val="20"/>
          <w:szCs w:val="20"/>
          <w:lang w:val="en-US"/>
        </w:rPr>
        <w:t xml:space="preserve"> </w:t>
      </w:r>
      <w:r w:rsidR="001B2D94">
        <w:fldChar w:fldCharType="begin"/>
      </w:r>
      <w:r w:rsidR="001B2D94" w:rsidRPr="00CC7E7C">
        <w:rPr>
          <w:lang w:val="en-US"/>
        </w:rPr>
        <w:instrText>HYPERLINK "http://85.191.127.56/download/posters/valamoti_abstract2_whv2010.pdf"</w:instrText>
      </w:r>
      <w:r w:rsidR="001B2D94">
        <w:fldChar w:fldCharType="separate"/>
      </w:r>
      <w:r w:rsidR="001B2D94" w:rsidRPr="003C2CCE">
        <w:rPr>
          <w:rStyle w:val="Hyperlink"/>
          <w:rFonts w:ascii="Arial" w:hAnsi="Arial" w:cs="Arial"/>
          <w:sz w:val="20"/>
          <w:szCs w:val="20"/>
          <w:lang w:val="en-US"/>
        </w:rPr>
        <w:t>http://85.191.127.56/download/posters/valamoti_abstract2_whv2010.pdf</w:t>
      </w:r>
      <w:r w:rsidR="001B2D94">
        <w:rPr>
          <w:rStyle w:val="Hyperlink"/>
          <w:rFonts w:ascii="Arial" w:hAnsi="Arial" w:cs="Arial"/>
          <w:sz w:val="20"/>
          <w:szCs w:val="20"/>
          <w:lang w:val="en-US"/>
        </w:rPr>
        <w:fldChar w:fldCharType="end"/>
      </w:r>
      <w:r w:rsidR="001B2D9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5126F65D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it-IT"/>
        </w:rPr>
      </w:pPr>
    </w:p>
    <w:p w14:paraId="5EC63EB3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2011</w:t>
      </w:r>
    </w:p>
    <w:p w14:paraId="76604EF6" w14:textId="7F19DCD2" w:rsidR="00B0136B" w:rsidRPr="004A4F51" w:rsidRDefault="00B0136B" w:rsidP="00B0136B">
      <w:pPr>
        <w:numPr>
          <w:ilvl w:val="0"/>
          <w:numId w:val="15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Ιγνατιάδου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sz w:val="20"/>
          <w:szCs w:val="20"/>
          <w:lang w:val="en-US"/>
        </w:rPr>
        <w:t>Descamps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S</w:t>
      </w:r>
      <w:r w:rsidRPr="5503D576">
        <w:rPr>
          <w:rFonts w:ascii="Arial" w:hAnsi="Arial" w:cs="Arial"/>
          <w:sz w:val="20"/>
          <w:szCs w:val="20"/>
        </w:rPr>
        <w:t xml:space="preserve">., </w:t>
      </w:r>
      <w:proofErr w:type="spellStart"/>
      <w:r w:rsidRPr="5503D576">
        <w:rPr>
          <w:rFonts w:ascii="Arial" w:hAnsi="Arial" w:cs="Arial"/>
          <w:sz w:val="20"/>
          <w:szCs w:val="20"/>
        </w:rPr>
        <w:t>Κεφαλίδου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</w:t>
      </w:r>
      <w:r w:rsidRPr="00F63BF3">
        <w:rPr>
          <w:rFonts w:ascii="Arial" w:hAnsi="Arial" w:cs="Arial"/>
          <w:sz w:val="20"/>
          <w:szCs w:val="20"/>
        </w:rPr>
        <w:t>,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Boucher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A</w:t>
      </w:r>
      <w:r w:rsidRPr="5503D576">
        <w:rPr>
          <w:rFonts w:ascii="Arial" w:hAnsi="Arial" w:cs="Arial"/>
          <w:sz w:val="20"/>
          <w:szCs w:val="20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Mikra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Karaburun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1917: ανακτώντας αρχαιολογικά </w:t>
      </w:r>
      <w:proofErr w:type="spellStart"/>
      <w:proofErr w:type="gram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συμφραζόμενα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proofErr w:type="gramEnd"/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>Το Αρχαιολογικό Έργο στη Μακεδονία και τη Θράκη 22, 2008 (Θεσσαλονίκη 2011), 335-342.</w:t>
      </w:r>
      <w:r w:rsidR="000A6F3B">
        <w:rPr>
          <w:rFonts w:ascii="Arial" w:hAnsi="Arial" w:cs="Arial"/>
          <w:sz w:val="20"/>
          <w:szCs w:val="20"/>
        </w:rPr>
        <w:t xml:space="preserve"> </w:t>
      </w:r>
      <w:hyperlink r:id="rId38" w:history="1">
        <w:r w:rsidR="000A6F3B" w:rsidRPr="003C2CCE">
          <w:rPr>
            <w:rStyle w:val="Hyperlink"/>
            <w:rFonts w:ascii="Arial" w:hAnsi="Arial" w:cs="Arial"/>
            <w:sz w:val="20"/>
            <w:szCs w:val="20"/>
          </w:rPr>
          <w:t>https://www.aemth.gr/praktika/aemth-22-2008/</w:t>
        </w:r>
      </w:hyperlink>
      <w:r w:rsidR="000A6F3B">
        <w:rPr>
          <w:rFonts w:ascii="Arial" w:hAnsi="Arial" w:cs="Arial"/>
          <w:sz w:val="20"/>
          <w:szCs w:val="20"/>
        </w:rPr>
        <w:t xml:space="preserve"> </w:t>
      </w:r>
    </w:p>
    <w:p w14:paraId="67C22FD2" w14:textId="77777777" w:rsidR="00B0136B" w:rsidRPr="004A4F51" w:rsidRDefault="00B0136B" w:rsidP="00B0136B">
      <w:pPr>
        <w:numPr>
          <w:ilvl w:val="0"/>
          <w:numId w:val="15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“Κρατήρας με παράσταση κυνηγιού ελαφιών από 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και η απεικόνιση του θέματος στην πρώιμη αρχαϊκή τέχνη”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 xml:space="preserve">στο Σ. </w:t>
      </w:r>
      <w:proofErr w:type="spellStart"/>
      <w:r w:rsidRPr="5503D576">
        <w:rPr>
          <w:rFonts w:ascii="Arial" w:hAnsi="Arial" w:cs="Arial"/>
          <w:sz w:val="20"/>
          <w:szCs w:val="20"/>
        </w:rPr>
        <w:t>Πινγιάτογλου</w:t>
      </w:r>
      <w:proofErr w:type="spellEnd"/>
      <w:r w:rsidRPr="00617082">
        <w:rPr>
          <w:rFonts w:ascii="Arial" w:hAnsi="Arial" w:cs="Arial"/>
          <w:sz w:val="20"/>
          <w:szCs w:val="20"/>
        </w:rPr>
        <w:t>,</w:t>
      </w:r>
      <w:r w:rsidRPr="5503D576">
        <w:rPr>
          <w:rFonts w:ascii="Arial" w:hAnsi="Arial" w:cs="Arial"/>
          <w:sz w:val="20"/>
          <w:szCs w:val="20"/>
        </w:rPr>
        <w:t xml:space="preserve"> Θ. Στεφανίδου-Τιβερίου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.), Νάματα. Τιμητικός Τόμος για τον καθηγητή Δημήτριο </w:t>
      </w:r>
      <w:proofErr w:type="spellStart"/>
      <w:r w:rsidRPr="5503D576">
        <w:rPr>
          <w:rFonts w:ascii="Arial" w:hAnsi="Arial" w:cs="Arial"/>
          <w:sz w:val="20"/>
          <w:szCs w:val="20"/>
        </w:rPr>
        <w:t>Παντερμαλή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US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(Θεσσαλονίκη 2011), 277-288.</w:t>
      </w:r>
    </w:p>
    <w:p w14:paraId="1FB18041" w14:textId="4CC46B2F" w:rsidR="00B0136B" w:rsidRPr="004A4F51" w:rsidRDefault="00B0136B" w:rsidP="00B0136B">
      <w:pPr>
        <w:numPr>
          <w:ilvl w:val="0"/>
          <w:numId w:val="15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Ρουκά Ε.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“«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Χαλκιδικιώτικη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» κεραμική από τον αρχαίο οικισμό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“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>Μεταπτυχιακή διατριβή στο Τμήμα Ιστορίας-Αρχαιολογίας του ΑΠΘ (Θεσσαλονίκη 2011).</w:t>
      </w:r>
      <w:r w:rsidR="008F134E" w:rsidRPr="008F134E">
        <w:rPr>
          <w:rFonts w:ascii="Arial" w:hAnsi="Arial" w:cs="Arial"/>
          <w:sz w:val="20"/>
          <w:szCs w:val="20"/>
        </w:rPr>
        <w:t xml:space="preserve"> </w:t>
      </w:r>
      <w:hyperlink r:id="rId39" w:history="1">
        <w:r w:rsidR="008F134E" w:rsidRPr="003C2CCE">
          <w:rPr>
            <w:rStyle w:val="Hyperlink"/>
            <w:rFonts w:ascii="Arial" w:hAnsi="Arial" w:cs="Arial"/>
            <w:sz w:val="20"/>
            <w:szCs w:val="20"/>
          </w:rPr>
          <w:t>https://ikee.lib.auth.gr/record/126001?ln=el</w:t>
        </w:r>
      </w:hyperlink>
      <w:r w:rsidR="008F134E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779205D7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5503D576">
        <w:rPr>
          <w:rFonts w:ascii="Arial" w:hAnsi="Arial" w:cs="Arial"/>
          <w:sz w:val="20"/>
          <w:szCs w:val="20"/>
        </w:rPr>
        <w:t>Συλλογικό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έργο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"Les nécropoles de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Mikra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Karaburun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(actuelle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) et de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Zeitenlik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(actuelle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Stavroupolis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)", "Huit pesons" &amp; 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"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στο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Descamps-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Lequime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S.,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Charatzopoulou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K. (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eds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.) "Au royaume d’Alexandre le Grand. La Macédoine antique", Catalogue d'exposition, Paris, musée du Louvre (13 octobre 2011 - 16 janvier 2012), Musée du Louvre Editions / Somogy éditions d’art (Paris 2011), 105-132, 387, 669.</w:t>
      </w:r>
    </w:p>
    <w:p w14:paraId="37F70D34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2008.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22, 2008 (Θεσσαλονίκη 2011), 329-334.</w:t>
      </w:r>
    </w:p>
    <w:p w14:paraId="1BC266B9" w14:textId="77777777" w:rsidR="00B0136B" w:rsidRPr="004A4F51" w:rsidRDefault="00B0136B" w:rsidP="00B0136B">
      <w:pPr>
        <w:tabs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</w:p>
    <w:p w14:paraId="0BEB9117" w14:textId="77777777" w:rsidR="00B0136B" w:rsidRPr="004A4F51" w:rsidRDefault="00B0136B" w:rsidP="00B0136B">
      <w:pPr>
        <w:tabs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  <w:lang w:val="en-US"/>
        </w:rPr>
        <w:t>2012</w:t>
      </w:r>
    </w:p>
    <w:p w14:paraId="6729D693" w14:textId="77777777" w:rsidR="00B0136B" w:rsidRPr="004A4F51" w:rsidRDefault="00B0136B" w:rsidP="00B0136B">
      <w:pPr>
        <w:numPr>
          <w:ilvl w:val="0"/>
          <w:numId w:val="15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“Τμήμα οινοχόης – Τμήμα φοινικικής οινοχόης – Δύο όστρακα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κυπρο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-φοινικικής οινοχόης ή ληκύθου – Χρυσό ενώτιο – Χρυσό ενώτιο“</w:t>
      </w:r>
      <w:r w:rsidRPr="5503D576">
        <w:rPr>
          <w:rFonts w:ascii="Arial" w:hAnsi="Arial" w:cs="Arial"/>
          <w:sz w:val="20"/>
          <w:szCs w:val="20"/>
        </w:rPr>
        <w:t xml:space="preserve">, Λήμματα εκθεμάτων από το </w:t>
      </w:r>
      <w:proofErr w:type="spellStart"/>
      <w:r w:rsidRPr="5503D576">
        <w:rPr>
          <w:rFonts w:ascii="Arial" w:hAnsi="Arial" w:cs="Arial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sz w:val="20"/>
          <w:szCs w:val="20"/>
        </w:rPr>
        <w:t>, Αδάμ-</w:t>
      </w:r>
      <w:proofErr w:type="spellStart"/>
      <w:r w:rsidRPr="5503D576">
        <w:rPr>
          <w:rFonts w:ascii="Arial" w:hAnsi="Arial" w:cs="Arial"/>
          <w:sz w:val="20"/>
          <w:szCs w:val="20"/>
        </w:rPr>
        <w:t>Βελένη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Π. και Στεφανή Ε.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 «Έλληνες και Φοίνικες. Στα σταυροδρόμια της Μεσογείου», Έκθεση το Αρχαιολογικό Μουσείο Θεσσαλονίκης 20/12/2011-20/6/2012 (Θεσσαλονίκη 2012), 147-150.</w:t>
      </w:r>
    </w:p>
    <w:p w14:paraId="4B19C096" w14:textId="77777777" w:rsidR="00B0136B" w:rsidRPr="004A4F51" w:rsidRDefault="00B0136B" w:rsidP="00B0136B">
      <w:pPr>
        <w:numPr>
          <w:ilvl w:val="0"/>
          <w:numId w:val="15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“«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Κάναστρο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» τοπικού εργαστηρίου – Τμήμα αττικού εμπορικού αμφορέα τύπου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SOS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 xml:space="preserve">Λήμματα εκθεμάτων από το </w:t>
      </w:r>
      <w:proofErr w:type="spellStart"/>
      <w:r w:rsidRPr="5503D576">
        <w:rPr>
          <w:rFonts w:ascii="Arial" w:hAnsi="Arial" w:cs="Arial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στο Γραμμένος Δ.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.), “Στη Μακεδονία. Από τον 7</w:t>
      </w:r>
      <w:r w:rsidRPr="5503D576">
        <w:rPr>
          <w:rFonts w:ascii="Arial" w:hAnsi="Arial" w:cs="Arial"/>
          <w:sz w:val="20"/>
          <w:szCs w:val="20"/>
          <w:vertAlign w:val="superscript"/>
        </w:rPr>
        <w:t>ο</w:t>
      </w:r>
      <w:r w:rsidRPr="5503D576">
        <w:rPr>
          <w:rFonts w:ascii="Arial" w:hAnsi="Arial" w:cs="Arial"/>
          <w:sz w:val="20"/>
          <w:szCs w:val="20"/>
        </w:rPr>
        <w:t xml:space="preserve"> αι. π.Χ. ως την ύστερη αρχαιότητα. Μελέτες και Λήμματα για την 3</w:t>
      </w:r>
      <w:r w:rsidRPr="5503D576">
        <w:rPr>
          <w:rFonts w:ascii="Arial" w:hAnsi="Arial" w:cs="Arial"/>
          <w:sz w:val="20"/>
          <w:szCs w:val="20"/>
          <w:vertAlign w:val="superscript"/>
        </w:rPr>
        <w:t>η</w:t>
      </w:r>
      <w:r w:rsidRPr="5503D576">
        <w:rPr>
          <w:rFonts w:ascii="Arial" w:hAnsi="Arial" w:cs="Arial"/>
          <w:sz w:val="20"/>
          <w:szCs w:val="20"/>
        </w:rPr>
        <w:t xml:space="preserve"> εκθεσιακή ενότητα της μόνιμης έκθεσης του Αρχαιολογικού Μουσείου Θεσσαλονίκης“,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 xml:space="preserve">Εκδόσεις </w:t>
      </w:r>
      <w:proofErr w:type="spellStart"/>
      <w:r w:rsidRPr="5503D576">
        <w:rPr>
          <w:rFonts w:ascii="Arial" w:hAnsi="Arial" w:cs="Arial"/>
          <w:sz w:val="20"/>
          <w:szCs w:val="20"/>
        </w:rPr>
        <w:t>Ζήτρος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(Θεσσαλονίκη 2012), 820, 842.</w:t>
      </w:r>
    </w:p>
    <w:p w14:paraId="35FE05A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Αρύβαλλος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–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Ιωνίζουσα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ωοκέλυφη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άποδη κύλικα –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Δίμυξος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λύχνος“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 xml:space="preserve">Λήμματα εκθεμάτων από το </w:t>
      </w:r>
      <w:proofErr w:type="spellStart"/>
      <w:r w:rsidRPr="5503D576">
        <w:rPr>
          <w:rFonts w:ascii="Arial" w:hAnsi="Arial" w:cs="Arial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στο Γραμμένος Δ.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.), “Στη Μακεδονία. Από τον 7</w:t>
      </w:r>
      <w:r w:rsidRPr="5503D576">
        <w:rPr>
          <w:rFonts w:ascii="Arial" w:hAnsi="Arial" w:cs="Arial"/>
          <w:sz w:val="20"/>
          <w:szCs w:val="20"/>
          <w:vertAlign w:val="superscript"/>
        </w:rPr>
        <w:t>ο</w:t>
      </w:r>
      <w:r w:rsidRPr="5503D576">
        <w:rPr>
          <w:rFonts w:ascii="Arial" w:hAnsi="Arial" w:cs="Arial"/>
          <w:sz w:val="20"/>
          <w:szCs w:val="20"/>
        </w:rPr>
        <w:t xml:space="preserve"> αι. π.Χ. ως την ύστερη αρχαιότητα. Μελέτες και Λήμματα για την 3</w:t>
      </w:r>
      <w:r w:rsidRPr="5503D576">
        <w:rPr>
          <w:rFonts w:ascii="Arial" w:hAnsi="Arial" w:cs="Arial"/>
          <w:sz w:val="20"/>
          <w:szCs w:val="20"/>
          <w:vertAlign w:val="superscript"/>
        </w:rPr>
        <w:t>η</w:t>
      </w:r>
      <w:r w:rsidRPr="5503D576">
        <w:rPr>
          <w:rFonts w:ascii="Arial" w:hAnsi="Arial" w:cs="Arial"/>
          <w:sz w:val="20"/>
          <w:szCs w:val="20"/>
        </w:rPr>
        <w:t xml:space="preserve"> εκθεσιακή ενότητα της μόνιμης έκθεσης του Αρχαιολογικού Μουσείου Θεσσαλονίκης“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 xml:space="preserve">Εκδόσεις </w:t>
      </w:r>
      <w:proofErr w:type="spellStart"/>
      <w:r w:rsidRPr="5503D576">
        <w:rPr>
          <w:rFonts w:ascii="Arial" w:hAnsi="Arial" w:cs="Arial"/>
          <w:sz w:val="20"/>
          <w:szCs w:val="20"/>
        </w:rPr>
        <w:t>Ζήτρος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(Θεσσαλονίκη 2012), 799, 820, 838.</w:t>
      </w:r>
    </w:p>
    <w:p w14:paraId="6D2B6BE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“Κεραμική Ανατολικής Ελλάδας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“,</w:t>
      </w:r>
      <w:r w:rsidRPr="5503D576">
        <w:rPr>
          <w:rFonts w:ascii="Arial" w:hAnsi="Arial" w:cs="Arial"/>
          <w:sz w:val="20"/>
          <w:szCs w:val="20"/>
        </w:rPr>
        <w:t xml:space="preserve"> στο Μ. Τιβέριος, Β. Μισαηλίδου-Δεσποτίδου, Ε.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>, Ά. Αρβανιτάκη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.), «Η κεραμική της αρχαϊκής εποχής στο Βόρειο Αιγαίο και την περιφέρειά του (700-480 π.Χ.)», Αρχαιολογική Συνάντηση, Θεσσαλονίκη 19-22 Μαΐου 2011, Δημοσιεύματα Αρχαιολογικού Ινστιτούτου Μακεδονικών και Θρακικών Σπουδών, 11 (Θεσσαλονίκη 2012), 227-238.</w:t>
      </w:r>
    </w:p>
    <w:p w14:paraId="35D7320B" w14:textId="5134B6B0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“Μια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καρποδόχη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Ανατολικής Ελλάδας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“, </w:t>
      </w:r>
      <w:r w:rsidRPr="5503D576">
        <w:rPr>
          <w:rFonts w:ascii="Arial" w:hAnsi="Arial" w:cs="Arial"/>
          <w:sz w:val="20"/>
          <w:szCs w:val="20"/>
        </w:rPr>
        <w:t xml:space="preserve">στο Ε. </w:t>
      </w:r>
      <w:proofErr w:type="spellStart"/>
      <w:r w:rsidRPr="5503D576">
        <w:rPr>
          <w:rFonts w:ascii="Arial" w:hAnsi="Arial" w:cs="Arial"/>
          <w:sz w:val="20"/>
          <w:szCs w:val="20"/>
        </w:rPr>
        <w:t>Κεφαλίδου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.), “ΚΕΡΑΜΕΩΣ ΠΑΙΔΕΣ. Αντίδωρο στον Καθηγητή</w:t>
      </w:r>
      <w:r w:rsidR="00CC7E7C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Μιχάλη Τιβέριο από τους μαθητές του” (Θεσσαλονίκη 2012), 153-161.</w:t>
      </w:r>
    </w:p>
    <w:p w14:paraId="1BA7A198" w14:textId="41CC5D06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>Φίλης Κ.,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“Εμπορικοί αμφορείς από 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“, </w:t>
      </w:r>
      <w:r w:rsidRPr="5503D576">
        <w:rPr>
          <w:rFonts w:ascii="Arial" w:hAnsi="Arial" w:cs="Arial"/>
          <w:sz w:val="20"/>
          <w:szCs w:val="20"/>
        </w:rPr>
        <w:t xml:space="preserve">στο Ε. </w:t>
      </w:r>
      <w:proofErr w:type="spellStart"/>
      <w:r w:rsidRPr="5503D576">
        <w:rPr>
          <w:rFonts w:ascii="Arial" w:hAnsi="Arial" w:cs="Arial"/>
          <w:sz w:val="20"/>
          <w:szCs w:val="20"/>
        </w:rPr>
        <w:t>Κεφαλίδου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.), “ΚΕΡΑΜΕΩΣ ΠΑΙΔΕΣ. Αντίδωρο στον Καθηγητή</w:t>
      </w:r>
      <w:r w:rsidR="00CC7E7C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Μιχάλη Τιβέριο από τους μαθητές του” (Θεσσαλονίκη 2012), 309-320.</w:t>
      </w:r>
      <w:r w:rsidR="000300AE" w:rsidRPr="000300AE">
        <w:rPr>
          <w:rFonts w:ascii="Arial" w:hAnsi="Arial" w:cs="Arial"/>
          <w:sz w:val="20"/>
          <w:szCs w:val="20"/>
        </w:rPr>
        <w:t xml:space="preserve"> </w:t>
      </w:r>
      <w:r w:rsidR="008615BF">
        <w:rPr>
          <w:rFonts w:ascii="Arial" w:hAnsi="Arial" w:cs="Arial"/>
          <w:sz w:val="20"/>
          <w:szCs w:val="20"/>
          <w:lang w:val="en-US"/>
        </w:rPr>
        <w:t>(</w:t>
      </w:r>
      <w:hyperlink r:id="rId40" w:history="1">
        <w:r w:rsidR="008615BF" w:rsidRPr="008615BF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8615BF">
        <w:rPr>
          <w:rFonts w:ascii="Arial" w:hAnsi="Arial" w:cs="Arial"/>
          <w:sz w:val="20"/>
          <w:szCs w:val="20"/>
          <w:lang w:val="en-US"/>
        </w:rPr>
        <w:t>)</w:t>
      </w:r>
    </w:p>
    <w:p w14:paraId="08EF16A5" w14:textId="68D7FD66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Χατζής Ν.,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“Η παρουσία της πρωτογεωμετρικής και γεωμετρικής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αττικίζουσας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κεραμικής στο Βόρειο Αιγαίο. Δύο ενδιαφέροντα παραδείγματα από 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“, </w:t>
      </w:r>
      <w:r w:rsidRPr="5503D576">
        <w:rPr>
          <w:rFonts w:ascii="Arial" w:hAnsi="Arial" w:cs="Arial"/>
          <w:sz w:val="20"/>
          <w:szCs w:val="20"/>
        </w:rPr>
        <w:t xml:space="preserve">στο Ε. </w:t>
      </w:r>
      <w:proofErr w:type="spellStart"/>
      <w:r w:rsidRPr="5503D576">
        <w:rPr>
          <w:rFonts w:ascii="Arial" w:hAnsi="Arial" w:cs="Arial"/>
          <w:sz w:val="20"/>
          <w:szCs w:val="20"/>
        </w:rPr>
        <w:t>Κεφαλίδου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.), “ΚΕΡΑΜΕΩΣ ΠΑΙΔΕΣ. Αντίδωρο στον Καθηγητή</w:t>
      </w:r>
      <w:r w:rsidR="00CC7E7C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Μιχάλη Τιβέριο από τους μαθητές του” (Θεσσαλονίκη 2012), 239-246.</w:t>
      </w:r>
    </w:p>
    <w:p w14:paraId="574463E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Adiego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 I. X.,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Tiverios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 M.,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 D.,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“Two Carian Inscriptions from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/ Thessaloniki, Greece”</w:t>
      </w:r>
      <w:r w:rsidRPr="5503D576">
        <w:rPr>
          <w:rFonts w:ascii="Arial" w:hAnsi="Arial" w:cs="Arial"/>
          <w:sz w:val="20"/>
          <w:szCs w:val="20"/>
          <w:lang w:val="en-US"/>
        </w:rPr>
        <w:t>, in K. Konuk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>.), “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Stephanèphoros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. 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De l’économie antique à l’Asie Mineure. Hommages à Raymond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Descat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" (Bordeaux 2012), 195-202.</w:t>
      </w:r>
    </w:p>
    <w:p w14:paraId="75BA4679" w14:textId="77777777" w:rsidR="00B0136B" w:rsidRPr="004A4F51" w:rsidRDefault="00B0136B" w:rsidP="00B0136B">
      <w:pPr>
        <w:tabs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062E85D3" w14:textId="77777777" w:rsidR="00B0136B" w:rsidRPr="004A4F51" w:rsidRDefault="00B0136B" w:rsidP="00B0136B">
      <w:pPr>
        <w:tabs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004A4F51">
        <w:rPr>
          <w:rFonts w:ascii="Arial" w:hAnsi="Arial" w:cs="Arial"/>
          <w:sz w:val="20"/>
          <w:szCs w:val="20"/>
          <w:lang w:val="fr-FR"/>
        </w:rPr>
        <w:t>2013</w:t>
      </w:r>
    </w:p>
    <w:p w14:paraId="41D0987D" w14:textId="77777777" w:rsidR="00B0136B" w:rsidRPr="004B265F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2009. Ο αρχαίος οικισμός”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23, 2009 (Θεσσαλονίκη 2013), 319-326.</w:t>
      </w:r>
    </w:p>
    <w:p w14:paraId="7A76CD0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num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Ε.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“Ένα εργαστήριο αρχαϊκής κεραμικής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”,</w:t>
      </w:r>
      <w:r w:rsidRPr="5503D576">
        <w:rPr>
          <w:rFonts w:ascii="Arial" w:hAnsi="Arial" w:cs="Arial"/>
          <w:sz w:val="20"/>
          <w:szCs w:val="20"/>
        </w:rPr>
        <w:t xml:space="preserve"> «Κεραμικά Εργαστήρια στο Βορειοανατολικό Αιγαίο (8ος – αρχές 5ου αι. π.Χ.)», Ημερίδα ΑΜΘ 2010 (Θεσσαλονίκη 2013), 73-88.</w:t>
      </w:r>
    </w:p>
    <w:p w14:paraId="3AA4424F" w14:textId="77777777" w:rsidR="00B0136B" w:rsidRPr="004B265F" w:rsidRDefault="00B0136B" w:rsidP="00B0136B">
      <w:pPr>
        <w:numPr>
          <w:ilvl w:val="0"/>
          <w:numId w:val="15"/>
        </w:numPr>
        <w:tabs>
          <w:tab w:val="clear" w:pos="360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E.,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“Marché régional, importations et imitations de céramiques corinthiennes et attiques à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(Macédoine) à l’époque archaïque”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D. Viviers, A.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Tsingarida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(επ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ιμ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.),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Pottery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markets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in the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ancient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Greek world (8</w:t>
      </w:r>
      <w:r w:rsidRPr="5503D576">
        <w:rPr>
          <w:rFonts w:ascii="Arial" w:hAnsi="Arial" w:cs="Arial"/>
          <w:sz w:val="20"/>
          <w:szCs w:val="20"/>
          <w:vertAlign w:val="superscript"/>
          <w:lang w:val="fr-FR"/>
        </w:rPr>
        <w:t>th</w:t>
      </w:r>
      <w:r w:rsidRPr="5503D576">
        <w:rPr>
          <w:rFonts w:ascii="Arial" w:hAnsi="Arial" w:cs="Arial"/>
          <w:sz w:val="20"/>
          <w:szCs w:val="20"/>
          <w:lang w:val="fr-FR"/>
        </w:rPr>
        <w:t>-1</w:t>
      </w:r>
      <w:r w:rsidRPr="5503D576">
        <w:rPr>
          <w:rFonts w:ascii="Arial" w:hAnsi="Arial" w:cs="Arial"/>
          <w:sz w:val="20"/>
          <w:szCs w:val="20"/>
          <w:vertAlign w:val="superscript"/>
          <w:lang w:val="fr-FR"/>
        </w:rPr>
        <w:t>st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centuries B.C.),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Proceedings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of the International Symposium, Université libre de Bruxelles, 19-21 June 2008 (Bruxelles 2013), 175-187.</w:t>
      </w:r>
    </w:p>
    <w:p w14:paraId="4A90B687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5503D576">
        <w:rPr>
          <w:rFonts w:ascii="Arial" w:hAnsi="Arial" w:cs="Arial"/>
          <w:sz w:val="20"/>
          <w:szCs w:val="20"/>
          <w:lang w:val="en-GB"/>
        </w:rPr>
        <w:t xml:space="preserve">Morgan, C.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“A fifth-century BC grave group from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in the British Museum”</w:t>
      </w:r>
      <w:r w:rsidRPr="5503D576">
        <w:rPr>
          <w:rFonts w:ascii="Arial" w:hAnsi="Arial" w:cs="Arial"/>
          <w:sz w:val="20"/>
          <w:szCs w:val="20"/>
          <w:lang w:val="en-GB"/>
        </w:rPr>
        <w:t>, Archaeology behind the battle lines: Macedonia 1915-1919, The British Museum Classical Colloquium 2013, Saturday 2 November.</w:t>
      </w:r>
    </w:p>
    <w:p w14:paraId="2CB72D1D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Tiverios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M.,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Valamoti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S.M., Theodoropoulou T.,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Gatzogia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E.,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“Cooking in an Iron Age pit at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. An interdisciplinary approach”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in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Voutsaki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S. and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Valamoti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S.M. (eds), Diet, Economy and Society in the Ancient Greek World. Towards a better integration of archaeology and science, Proceedings of the International Conference, Netherlands Institute at Athens, 22-24 March 2010, Pharos Supplement I (</w:t>
      </w:r>
      <w:r w:rsidRPr="5503D576">
        <w:rPr>
          <w:rFonts w:ascii="Arial" w:hAnsi="Arial" w:cs="Arial"/>
          <w:sz w:val="20"/>
          <w:szCs w:val="20"/>
          <w:lang w:val="it-IT"/>
        </w:rPr>
        <w:t>Peeters 2013</w:t>
      </w:r>
      <w:r w:rsidRPr="5503D576">
        <w:rPr>
          <w:rFonts w:ascii="Arial" w:hAnsi="Arial" w:cs="Arial"/>
          <w:sz w:val="20"/>
          <w:szCs w:val="20"/>
          <w:lang w:val="en-GB"/>
        </w:rPr>
        <w:t>), 205-214.</w:t>
      </w:r>
    </w:p>
    <w:p w14:paraId="0A4A83B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D.</w:t>
      </w:r>
      <w:r w:rsidRPr="5503D576">
        <w:rPr>
          <w:rFonts w:ascii="Arial" w:hAnsi="Arial" w:cs="Arial"/>
          <w:sz w:val="20"/>
          <w:szCs w:val="20"/>
          <w:lang w:val="en-GB"/>
        </w:rPr>
        <w:t>,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“Architectural similarities (?) between Black Sea and North Aegean settlements”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in G.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Tsetskhladze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>, S. Atasoy, A. Avram, Ş. Dönmez and J. Hargrave (eds.) The Bosporus: Gateway between the Ancient West and East (1st Millennium BC-5th Century AD), Proceedings of the Fourth International Congress on Black Sea Antiquities, Istanbul, 14th-18th September 2009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 (</w:t>
      </w:r>
      <w:r w:rsidRPr="5503D576">
        <w:rPr>
          <w:rFonts w:ascii="Arial" w:hAnsi="Arial" w:cs="Arial"/>
          <w:sz w:val="20"/>
          <w:szCs w:val="20"/>
          <w:lang w:val="en-GB"/>
        </w:rPr>
        <w:t>BAR International Series 2013</w:t>
      </w:r>
      <w:r w:rsidRPr="5503D576">
        <w:rPr>
          <w:rFonts w:ascii="Arial" w:hAnsi="Arial" w:cs="Arial"/>
          <w:sz w:val="20"/>
          <w:szCs w:val="20"/>
          <w:lang w:val="en-US"/>
        </w:rPr>
        <w:t>)</w:t>
      </w:r>
      <w:r w:rsidRPr="5503D576">
        <w:rPr>
          <w:rFonts w:ascii="Arial" w:hAnsi="Arial" w:cs="Arial"/>
          <w:sz w:val="20"/>
          <w:szCs w:val="20"/>
          <w:lang w:val="en-GB"/>
        </w:rPr>
        <w:t>, 61-68.</w:t>
      </w:r>
    </w:p>
    <w:p w14:paraId="67AC80B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Gkatzogia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E. and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Valamoti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S.M.,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“An archaeobotanical investigation of Iron Age societies in central Macedonia, northern Greece”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in 16th International Work Group for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Palaeothnobotany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, 17-22 June 2013, Aristotle University of Thessaloniki., Thessaloniki: Greece (abstract book: 220) </w:t>
      </w:r>
      <w:r>
        <w:fldChar w:fldCharType="begin"/>
      </w:r>
      <w:r w:rsidRPr="00CC7E7C">
        <w:rPr>
          <w:lang w:val="en-US"/>
        </w:rPr>
        <w:instrText>HYPERLINK "https://www.academia.edu/34158882/An_archaeobotanical_investigation_of_Iron_Age_societies_in_central_Macedonia_northern_Greece"</w:instrText>
      </w:r>
      <w:r>
        <w:fldChar w:fldCharType="separate"/>
      </w:r>
      <w:r w:rsidRPr="005C3058">
        <w:rPr>
          <w:rStyle w:val="Hyperlink"/>
          <w:rFonts w:ascii="Arial" w:hAnsi="Arial" w:cs="Arial"/>
          <w:sz w:val="20"/>
          <w:szCs w:val="20"/>
          <w:lang w:val="en-GB"/>
        </w:rPr>
        <w:t>https://www.academia.edu/34158882/An_archaeobotanical_investigation_of_Iron_Age_societies_in_central_Macedonia_northern_Greece</w:t>
      </w:r>
      <w:r>
        <w:rPr>
          <w:rStyle w:val="Hyperlink"/>
          <w:rFonts w:ascii="Arial" w:hAnsi="Arial" w:cs="Arial"/>
          <w:sz w:val="20"/>
          <w:szCs w:val="20"/>
          <w:lang w:val="en-GB"/>
        </w:rPr>
        <w:fldChar w:fldCharType="end"/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5FD3AA66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</w:p>
    <w:p w14:paraId="563CFFCB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  <w:lang w:val="en-GB"/>
        </w:rPr>
        <w:t>2014</w:t>
      </w:r>
    </w:p>
    <w:p w14:paraId="7D2DE86F" w14:textId="77777777" w:rsidR="00B0136B" w:rsidRPr="00E316BC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2010: συνοψίζοντας τα πρόσφατα αρχαιολογικά δεδομένα”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Θράκη, 24 (Θεσσαλονίκη 2014) 385-388.</w:t>
      </w:r>
    </w:p>
    <w:p w14:paraId="653AD46C" w14:textId="77777777" w:rsidR="00B0136B" w:rsidRPr="00E520B7" w:rsidRDefault="00B0136B" w:rsidP="00B0136B">
      <w:pPr>
        <w:numPr>
          <w:ilvl w:val="0"/>
          <w:numId w:val="15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5503D576">
        <w:rPr>
          <w:rFonts w:ascii="Arial" w:hAnsi="Arial" w:cs="Arial"/>
          <w:sz w:val="20"/>
          <w:szCs w:val="20"/>
          <w:lang w:val="en-US"/>
        </w:rPr>
        <w:t xml:space="preserve">Filis, K.,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“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: the transport amphorae from a semi-subterranean structure in trench 27/89D</w:t>
      </w:r>
      <w:r w:rsidRPr="5503D576">
        <w:rPr>
          <w:rFonts w:ascii="Arial" w:hAnsi="Arial" w:cs="Arial"/>
          <w:sz w:val="20"/>
          <w:szCs w:val="20"/>
          <w:lang w:val="en-GB"/>
        </w:rPr>
        <w:t>, in EIRENE STUDIA GRAECA ET LATINA (2014), 233-265.</w:t>
      </w:r>
    </w:p>
    <w:p w14:paraId="1CF414D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, E.,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“Kitchenware from the Settlement at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/ Thessaloniki in the Archaic Period”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Estudios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y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textos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de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Erytheia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, 7,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Homenaje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a Ricardo Olmos, Per speculum in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aenigmate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Miradas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sobre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la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Antigüedad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, P.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Bádenas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de la Peña, P. Cabrera Bonet, M. Moreno Conde, A. Ruiz Rodríguez, C. Sánchez Fernández, T. Tortosa Rocamora (eds.) (2014), 116-121.</w:t>
      </w:r>
    </w:p>
    <w:p w14:paraId="5AD1561F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en-GB"/>
        </w:rPr>
        <w:t xml:space="preserve">Morgan, C.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"A fifth-century B.C. Grave group from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in the British Museum"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στο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Π. Βαλαβ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άνης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>, Ε. Μανα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κίδου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(επ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ιμ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.), ΕΓΡΑΦΣΕΝ ΚΑΙ ΕΠΟΙΕΣΕΝ. </w:t>
      </w:r>
      <w:r w:rsidRPr="5503D576">
        <w:rPr>
          <w:rFonts w:ascii="Arial" w:hAnsi="Arial" w:cs="Arial"/>
          <w:sz w:val="20"/>
          <w:szCs w:val="20"/>
        </w:rPr>
        <w:t xml:space="preserve">Μελέτες κεραμικής και εικονογραφίας προς τιμήν του καθηγητή Μιχάλη Τιβέριου, (2014), 239-256. </w:t>
      </w:r>
    </w:p>
    <w:p w14:paraId="2BE1DC6C" w14:textId="77777777" w:rsidR="00B0136B" w:rsidRPr="00771486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color w:val="FF0000"/>
          <w:sz w:val="20"/>
          <w:szCs w:val="20"/>
        </w:rPr>
      </w:pPr>
    </w:p>
    <w:p w14:paraId="12D1EA10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  <w:lang w:val="en-US"/>
        </w:rPr>
        <w:t>2015</w:t>
      </w:r>
    </w:p>
    <w:p w14:paraId="1A0D1E96" w14:textId="77777777" w:rsidR="00B0136B" w:rsidRPr="004E2F5B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Μ. Τιβέριος, Ε.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>,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 “</w:t>
      </w:r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Αρχαιολογικές έρευνες στο 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2011: Μελετώντας ανασκαφικά δεδομένα και κεραμικά ευρήματα”,</w:t>
      </w:r>
      <w:r w:rsidRPr="5503D576">
        <w:rPr>
          <w:rFonts w:ascii="Arial" w:hAnsi="Arial" w:cs="Arial"/>
          <w:sz w:val="20"/>
          <w:szCs w:val="20"/>
        </w:rPr>
        <w:t xml:space="preserve"> Το Αρχαιολογικό Έργο στη Μακεδονία και τη Θράκη 25, 2011 (Θεσσαλονίκη 2015), 403-410.</w:t>
      </w:r>
    </w:p>
    <w:p w14:paraId="045B31DE" w14:textId="77777777" w:rsidR="00B0136B" w:rsidRPr="008B4ED0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</w:p>
    <w:p w14:paraId="3994CF2A" w14:textId="77777777" w:rsidR="00B0136B" w:rsidRPr="004B265F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2016</w:t>
      </w:r>
    </w:p>
    <w:p w14:paraId="1CDC5CF8" w14:textId="77777777" w:rsidR="00B0136B" w:rsidRPr="004A4F51" w:rsidRDefault="00B0136B" w:rsidP="00B0136B">
      <w:pPr>
        <w:tabs>
          <w:tab w:val="left" w:pos="426"/>
        </w:tabs>
        <w:spacing w:before="120" w:after="120"/>
        <w:ind w:left="360"/>
        <w:rPr>
          <w:rFonts w:ascii="Arial" w:hAnsi="Arial" w:cs="Arial"/>
          <w:color w:val="FF0000"/>
          <w:sz w:val="20"/>
          <w:szCs w:val="20"/>
        </w:rPr>
      </w:pPr>
    </w:p>
    <w:p w14:paraId="4CE76059" w14:textId="2CAC9809" w:rsidR="00B0136B" w:rsidRPr="004E022F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GB"/>
        </w:rPr>
        <w:t>D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Koutsoudis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GB"/>
        </w:rPr>
        <w:t>A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Arnaoutoglou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GB"/>
        </w:rPr>
        <w:t>F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., </w:t>
      </w:r>
      <w:r w:rsidRPr="5503D576">
        <w:rPr>
          <w:rFonts w:ascii="Arial" w:hAnsi="Arial" w:cs="Arial"/>
          <w:sz w:val="20"/>
          <w:szCs w:val="20"/>
          <w:lang w:val="en-GB"/>
        </w:rPr>
        <w:t>Michailidou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GB"/>
        </w:rPr>
        <w:t>N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., </w:t>
      </w:r>
      <w:r w:rsidRPr="5503D576">
        <w:rPr>
          <w:rFonts w:ascii="Arial" w:hAnsi="Arial" w:cs="Arial"/>
          <w:i/>
          <w:iCs/>
          <w:sz w:val="20"/>
          <w:szCs w:val="20"/>
          <w:lang w:val="en-US"/>
        </w:rPr>
        <w:t>“</w:t>
      </w:r>
      <w:r w:rsidRPr="00CE45B8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Virtual reassembly and completion of a fragmentary drinking vessel”</w:t>
      </w:r>
      <w:r w:rsidRPr="5503D576">
        <w:rPr>
          <w:rFonts w:ascii="Arial" w:hAnsi="Arial" w:cs="Arial"/>
          <w:sz w:val="20"/>
          <w:szCs w:val="20"/>
          <w:lang w:val="en-US"/>
        </w:rPr>
        <w:t>, Virtual Archaeology Review, 7(15)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(2016), 67-76, 2016.</w:t>
      </w:r>
      <w:r w:rsidR="00CC7E7C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41">
        <w:r w:rsidRPr="5503D576">
          <w:rPr>
            <w:rStyle w:val="Hyperlink"/>
            <w:rFonts w:ascii="Arial" w:hAnsi="Arial" w:cs="Arial"/>
            <w:color w:val="auto"/>
            <w:sz w:val="20"/>
            <w:szCs w:val="20"/>
            <w:lang w:val="en-GB"/>
          </w:rPr>
          <w:t>http://dx.doi.org/10.4995/var.2016.5910</w:t>
        </w:r>
      </w:hyperlink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63681065" w14:textId="77777777" w:rsidR="00B0136B" w:rsidRPr="004A4F51" w:rsidRDefault="00B0136B" w:rsidP="00B0136B">
      <w:pPr>
        <w:tabs>
          <w:tab w:val="left" w:pos="426"/>
        </w:tabs>
        <w:spacing w:before="120" w:after="120"/>
        <w:ind w:left="547"/>
        <w:rPr>
          <w:rFonts w:ascii="Arial" w:hAnsi="Arial" w:cs="Arial"/>
          <w:sz w:val="20"/>
          <w:szCs w:val="20"/>
          <w:lang w:val="en-GB"/>
        </w:rPr>
      </w:pPr>
    </w:p>
    <w:p w14:paraId="2A49D945" w14:textId="77777777" w:rsidR="00B0136B" w:rsidRPr="00767FC9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Tsiafaki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 xml:space="preserve">, D., </w:t>
      </w: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Koutsoudis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 xml:space="preserve">, A., </w:t>
      </w: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Arnaoutoglou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>, F., Michailidou, A.,</w:t>
      </w:r>
      <w:r w:rsidRPr="00767FC9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767FC9">
        <w:rPr>
          <w:rFonts w:ascii="Arial" w:hAnsi="Arial" w:cs="Arial"/>
          <w:i/>
          <w:iCs/>
          <w:sz w:val="20"/>
          <w:szCs w:val="20"/>
          <w:lang w:val="en-GB"/>
        </w:rPr>
        <w:t>“</w:t>
      </w:r>
      <w:r w:rsidRPr="00767FC9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Kantharos. From a buried fragment to the virtual artefact”</w:t>
      </w:r>
      <w:r w:rsidRPr="00767FC9">
        <w:rPr>
          <w:rFonts w:ascii="Arial" w:hAnsi="Arial" w:cs="Arial"/>
          <w:sz w:val="20"/>
          <w:szCs w:val="20"/>
          <w:lang w:val="en-GB"/>
        </w:rPr>
        <w:t xml:space="preserve">, ARQUEOLÓGICA 2.0 – 8th International Congress Advanced 3D documentation, modelling and reconstruction of cultural heritage objects, monuments and sites, 5 - 7 Sept. 2016, Campus de Vera, </w:t>
      </w: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Universitat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Politècnica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 xml:space="preserve"> de València, Valencia, España.</w:t>
      </w:r>
    </w:p>
    <w:p w14:paraId="6E20F917" w14:textId="77777777" w:rsidR="00B0136B" w:rsidRPr="004A4F51" w:rsidRDefault="00B0136B" w:rsidP="00B0136B">
      <w:pPr>
        <w:pStyle w:val="ListParagraph"/>
        <w:tabs>
          <w:tab w:val="left" w:pos="426"/>
        </w:tabs>
        <w:spacing w:before="120" w:after="120"/>
        <w:rPr>
          <w:rFonts w:ascii="Arial" w:hAnsi="Arial" w:cs="Arial"/>
          <w:color w:val="0000FF"/>
          <w:sz w:val="20"/>
          <w:szCs w:val="20"/>
          <w:lang w:val="en-GB"/>
        </w:rPr>
      </w:pPr>
    </w:p>
    <w:p w14:paraId="0200DD12" w14:textId="77777777" w:rsidR="00B0136B" w:rsidRPr="00767FC9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Tsiafaki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>, D.</w:t>
      </w:r>
      <w:r w:rsidRPr="00767FC9">
        <w:rPr>
          <w:rFonts w:ascii="Arial" w:hAnsi="Arial" w:cs="Arial"/>
          <w:sz w:val="20"/>
          <w:szCs w:val="20"/>
          <w:lang w:val="en-US"/>
        </w:rPr>
        <w:t>,</w:t>
      </w:r>
      <w:r w:rsidRPr="00767FC9">
        <w:rPr>
          <w:rFonts w:ascii="Arial" w:hAnsi="Arial" w:cs="Arial"/>
          <w:sz w:val="20"/>
          <w:szCs w:val="20"/>
          <w:lang w:val="en-GB"/>
        </w:rPr>
        <w:t xml:space="preserve"> A. </w:t>
      </w: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Koutsoudis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 xml:space="preserve">, F. </w:t>
      </w: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Arnaoutoglou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 xml:space="preserve">, A. Michailidou, </w:t>
      </w:r>
      <w:r w:rsidRPr="00767FC9">
        <w:rPr>
          <w:rFonts w:ascii="Arial" w:hAnsi="Arial" w:cs="Arial"/>
          <w:i/>
          <w:iCs/>
          <w:sz w:val="20"/>
          <w:szCs w:val="20"/>
          <w:lang w:val="en-GB"/>
        </w:rPr>
        <w:t>“</w:t>
      </w:r>
      <w:r w:rsidRPr="00767FC9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Kantharos: the visualisation of an ancient Greek vase”</w:t>
      </w:r>
      <w:r w:rsidRPr="00767FC9">
        <w:rPr>
          <w:rFonts w:ascii="Arial" w:hAnsi="Arial" w:cs="Arial"/>
          <w:i/>
          <w:iCs/>
          <w:sz w:val="20"/>
          <w:szCs w:val="20"/>
          <w:lang w:val="en-GB"/>
        </w:rPr>
        <w:t>,</w:t>
      </w:r>
      <w:r w:rsidRPr="00767FC9">
        <w:rPr>
          <w:rFonts w:ascii="Arial" w:hAnsi="Arial" w:cs="Arial"/>
          <w:sz w:val="20"/>
          <w:szCs w:val="20"/>
          <w:lang w:val="en-GB"/>
        </w:rPr>
        <w:t xml:space="preserve"> Guides to good practice in documentation of cultural heritage assets, International Scientific Conference, COSCH, COST Action TD1201, Monday, 10th–Tuesday, 11th October 2016, Mainz, Germany. </w:t>
      </w:r>
    </w:p>
    <w:p w14:paraId="762DBCCC" w14:textId="77777777" w:rsidR="00B0136B" w:rsidRPr="002D1D1D" w:rsidRDefault="00B0136B" w:rsidP="00B0136B">
      <w:pPr>
        <w:pStyle w:val="ListParagraph"/>
        <w:ind w:left="0"/>
        <w:rPr>
          <w:rFonts w:ascii="Arial" w:hAnsi="Arial" w:cs="Arial"/>
          <w:color w:val="FF0000"/>
          <w:sz w:val="20"/>
          <w:szCs w:val="20"/>
          <w:lang w:val="en-US"/>
        </w:rPr>
      </w:pPr>
    </w:p>
    <w:p w14:paraId="53B0E655" w14:textId="77777777" w:rsidR="00B0136B" w:rsidRPr="00387D2A" w:rsidRDefault="00B0136B" w:rsidP="00B0136B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387D2A">
        <w:rPr>
          <w:rFonts w:ascii="Arial" w:hAnsi="Arial" w:cs="Arial"/>
          <w:sz w:val="20"/>
          <w:szCs w:val="20"/>
        </w:rPr>
        <w:t>2017</w:t>
      </w:r>
    </w:p>
    <w:p w14:paraId="44811DF9" w14:textId="77777777" w:rsidR="00B0136B" w:rsidRPr="00387D2A" w:rsidRDefault="00B0136B" w:rsidP="00B0136B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2867C428" w14:textId="77777777" w:rsidR="00B0136B" w:rsidRPr="001A19DB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Ε., Δ.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</w:t>
      </w:r>
      <w:r w:rsidRPr="5503D576">
        <w:rPr>
          <w:rFonts w:ascii="Arial" w:hAnsi="Arial" w:cs="Arial"/>
          <w:i/>
          <w:iCs/>
          <w:sz w:val="20"/>
          <w:szCs w:val="20"/>
        </w:rPr>
        <w:t>“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 xml:space="preserve">, Α. Βλαχόπουλος, Δ.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.), Αρχαιολογία. Μακεδονία και Θράκη</w:t>
      </w:r>
      <w:r w:rsidRPr="00CA60CB">
        <w:rPr>
          <w:rFonts w:ascii="Arial" w:hAnsi="Arial" w:cs="Arial"/>
          <w:sz w:val="20"/>
          <w:szCs w:val="20"/>
        </w:rPr>
        <w:t xml:space="preserve"> (</w:t>
      </w:r>
      <w:r w:rsidRPr="5503D576">
        <w:rPr>
          <w:rFonts w:ascii="Arial" w:hAnsi="Arial" w:cs="Arial"/>
          <w:sz w:val="20"/>
          <w:szCs w:val="20"/>
        </w:rPr>
        <w:t>Αθήνα 2017</w:t>
      </w:r>
      <w:r w:rsidRPr="00CA60CB">
        <w:rPr>
          <w:rFonts w:ascii="Arial" w:hAnsi="Arial" w:cs="Arial"/>
          <w:sz w:val="20"/>
          <w:szCs w:val="20"/>
        </w:rPr>
        <w:t>)</w:t>
      </w:r>
      <w:r w:rsidRPr="5503D576">
        <w:rPr>
          <w:rFonts w:ascii="Arial" w:hAnsi="Arial" w:cs="Arial"/>
          <w:sz w:val="20"/>
          <w:szCs w:val="20"/>
        </w:rPr>
        <w:t>, 336-337.</w:t>
      </w:r>
    </w:p>
    <w:p w14:paraId="2FDCFF2F" w14:textId="77777777" w:rsidR="00B0136B" w:rsidRPr="004E2F5B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2012: Ανασκαφική έρευνα και μελέτη στον αρχαίο οικισμό”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26, 2012 (Θεσσαλονίκη, 20-22 Μαρτίου 2013), 439-446.</w:t>
      </w:r>
    </w:p>
    <w:p w14:paraId="61FD99B5" w14:textId="77777777" w:rsidR="00B0136B" w:rsidRPr="00EA45B0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Tsiafaki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D., A.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Koutsoudis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N. Michailidou, F.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Arnaoutoglou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</w:t>
      </w:r>
      <w:r w:rsidRPr="5503D576">
        <w:rPr>
          <w:rFonts w:ascii="Arial" w:hAnsi="Arial" w:cs="Arial"/>
          <w:i/>
          <w:iCs/>
          <w:sz w:val="20"/>
          <w:szCs w:val="20"/>
          <w:lang w:val="en-US"/>
        </w:rPr>
        <w:t>“</w:t>
      </w:r>
      <w:r w:rsidRPr="00CA60C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From a Buried Fragment to the Virtual Artefact: A Case Study of Greek Pottery”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, Digital Techniques for Documenting and Preserving Cultural Heritage, 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. A.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Bentkowska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>-Kafel, L. Macdonald (2017), Arc Humanities Press, Kalamazoo and Bradford, 17-34.</w:t>
      </w:r>
    </w:p>
    <w:p w14:paraId="58FE8DC4" w14:textId="77777777" w:rsidR="00B0136B" w:rsidRPr="001A2F65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38919050" w14:textId="77777777" w:rsidR="00B0136B" w:rsidRPr="00EA45B0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2018</w:t>
      </w:r>
    </w:p>
    <w:p w14:paraId="435A2D6C" w14:textId="3C17D58F" w:rsidR="00B0136B" w:rsidRPr="00767FC9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00767FC9">
        <w:rPr>
          <w:rFonts w:ascii="Arial" w:hAnsi="Arial" w:cs="Arial"/>
          <w:sz w:val="20"/>
          <w:szCs w:val="20"/>
        </w:rPr>
        <w:t>Μανακίδου</w:t>
      </w:r>
      <w:proofErr w:type="spellEnd"/>
      <w:r w:rsidRPr="00767FC9">
        <w:rPr>
          <w:rFonts w:ascii="Arial" w:hAnsi="Arial" w:cs="Arial"/>
          <w:sz w:val="20"/>
          <w:szCs w:val="20"/>
        </w:rPr>
        <w:t xml:space="preserve">, Ε., Δ. </w:t>
      </w:r>
      <w:proofErr w:type="spellStart"/>
      <w:r w:rsidRPr="00767FC9">
        <w:rPr>
          <w:rFonts w:ascii="Arial" w:hAnsi="Arial" w:cs="Arial"/>
          <w:sz w:val="20"/>
          <w:szCs w:val="20"/>
        </w:rPr>
        <w:t>Τσιαφάκη</w:t>
      </w:r>
      <w:proofErr w:type="spellEnd"/>
      <w:r w:rsidRPr="00767FC9">
        <w:rPr>
          <w:rFonts w:ascii="Arial" w:hAnsi="Arial" w:cs="Arial"/>
          <w:sz w:val="20"/>
          <w:szCs w:val="20"/>
        </w:rPr>
        <w:t xml:space="preserve">, Δ., </w:t>
      </w:r>
      <w:r w:rsidR="00767FC9" w:rsidRPr="00767FC9">
        <w:rPr>
          <w:rFonts w:ascii="Arial" w:hAnsi="Arial" w:cs="Arial"/>
          <w:sz w:val="20"/>
          <w:szCs w:val="20"/>
        </w:rPr>
        <w:t>“</w:t>
      </w:r>
      <w:proofErr w:type="spellStart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 2017: έρευνα και μελέτη στον αρχαίο οικισμό</w:t>
      </w:r>
      <w:r w:rsidR="00767FC9" w:rsidRPr="00767FC9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,</w:t>
      </w:r>
      <w:r w:rsidRPr="00767FC9">
        <w:rPr>
          <w:rFonts w:ascii="Arial" w:hAnsi="Arial" w:cs="Arial"/>
          <w:sz w:val="20"/>
          <w:szCs w:val="20"/>
        </w:rPr>
        <w:t xml:space="preserve"> Το Αρχαιολογικό Έργο στη Μακεδονία και τη Θράκη 31, 2017 (Θεσσαλονίκη, 8-10 Μαρτίου 2018) (υπό δημοσίευση).</w:t>
      </w:r>
    </w:p>
    <w:p w14:paraId="758D5256" w14:textId="153A44BD" w:rsidR="00B0136B" w:rsidRDefault="00B0136B" w:rsidP="00B0136B">
      <w:pPr>
        <w:numPr>
          <w:ilvl w:val="0"/>
          <w:numId w:val="15"/>
        </w:num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Παντή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Α., Βασιλείου, Σ., </w:t>
      </w:r>
      <w:r w:rsidRPr="00751C8B">
        <w:rPr>
          <w:rFonts w:ascii="Arial" w:hAnsi="Arial" w:cs="Arial"/>
          <w:sz w:val="20"/>
          <w:szCs w:val="20"/>
        </w:rPr>
        <w:t>“</w:t>
      </w:r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Το νεκροταφείο της ΠΕΣ στην οδό Θ. Σοφούλη στο 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 Θεσσαλονίκης</w:t>
      </w:r>
      <w:r w:rsidRPr="00751C8B">
        <w:rPr>
          <w:rFonts w:ascii="Arial" w:hAnsi="Arial" w:cs="Arial"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>, Αρχαιολογικό Δελτίο 69-70, Α (2014-2015), ΥΠΠΟΑ (Αθήνα 2018).</w:t>
      </w:r>
      <w:r w:rsidR="00D3419E" w:rsidRPr="00D3419E">
        <w:rPr>
          <w:rFonts w:ascii="Arial" w:hAnsi="Arial" w:cs="Arial"/>
          <w:sz w:val="20"/>
          <w:szCs w:val="20"/>
        </w:rPr>
        <w:t xml:space="preserve"> </w:t>
      </w:r>
      <w:r w:rsidR="00D3419E">
        <w:rPr>
          <w:rFonts w:ascii="Arial" w:hAnsi="Arial" w:cs="Arial"/>
          <w:sz w:val="20"/>
          <w:szCs w:val="20"/>
          <w:lang w:val="en-US"/>
        </w:rPr>
        <w:t>(</w:t>
      </w:r>
      <w:hyperlink r:id="rId42" w:history="1">
        <w:r w:rsidR="00D3419E" w:rsidRPr="00D3419E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D3419E">
        <w:rPr>
          <w:rFonts w:ascii="Arial" w:hAnsi="Arial" w:cs="Arial"/>
          <w:sz w:val="20"/>
          <w:szCs w:val="20"/>
          <w:lang w:val="en-US"/>
        </w:rPr>
        <w:t>)</w:t>
      </w:r>
      <w:r w:rsidRPr="5503D576">
        <w:rPr>
          <w:rFonts w:ascii="Arial" w:hAnsi="Arial" w:cs="Arial"/>
          <w:sz w:val="20"/>
          <w:szCs w:val="20"/>
        </w:rPr>
        <w:t xml:space="preserve"> </w:t>
      </w:r>
    </w:p>
    <w:p w14:paraId="499C9FBB" w14:textId="71842E7B" w:rsidR="00B0136B" w:rsidRDefault="00B0136B" w:rsidP="00B0136B">
      <w:pPr>
        <w:numPr>
          <w:ilvl w:val="0"/>
          <w:numId w:val="15"/>
        </w:numPr>
        <w:tabs>
          <w:tab w:val="clear" w:pos="360"/>
          <w:tab w:val="num" w:pos="426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Τιβέριος,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>, Δ.</w:t>
      </w:r>
      <w:r w:rsidR="00CC7E7C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sz w:val="20"/>
          <w:szCs w:val="20"/>
        </w:rPr>
        <w:t>“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 2013: συντήρηση και μελέτη του ανασκαφικού υλικού από τον αρχαίο οικισμό”</w:t>
      </w:r>
      <w:r w:rsidRPr="5503D576">
        <w:rPr>
          <w:rFonts w:ascii="Arial" w:hAnsi="Arial" w:cs="Arial"/>
          <w:i/>
          <w:iCs/>
          <w:sz w:val="20"/>
          <w:szCs w:val="20"/>
        </w:rPr>
        <w:t>,</w:t>
      </w:r>
      <w:r w:rsidRPr="5503D576">
        <w:rPr>
          <w:rFonts w:ascii="Arial" w:hAnsi="Arial" w:cs="Arial"/>
          <w:sz w:val="20"/>
          <w:szCs w:val="20"/>
        </w:rPr>
        <w:t xml:space="preserve"> Το Αρχαιολογικό Έργο στη Μακεδονία και τη Θράκη 27, 2013 (Θεσσαλονίκη 2018), 317-324.</w:t>
      </w:r>
    </w:p>
    <w:p w14:paraId="18A8B7C1" w14:textId="77777777" w:rsidR="00B0136B" w:rsidRPr="00B0136B" w:rsidRDefault="00B0136B" w:rsidP="00B0136B">
      <w:pPr>
        <w:numPr>
          <w:ilvl w:val="0"/>
          <w:numId w:val="15"/>
        </w:numPr>
        <w:tabs>
          <w:tab w:val="left" w:pos="426"/>
        </w:tabs>
        <w:spacing w:before="120" w:after="120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Giagkoudi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E., D.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>, D., Papatheodorou. C.,</w:t>
      </w:r>
      <w:r w:rsidRPr="5503D576">
        <w:rPr>
          <w:rFonts w:ascii="Arial" w:hAnsi="Arial" w:cs="Arial"/>
          <w:i/>
          <w:iCs/>
          <w:sz w:val="20"/>
          <w:szCs w:val="20"/>
          <w:lang w:val="en-US"/>
        </w:rPr>
        <w:t xml:space="preserve"> "</w:t>
      </w:r>
      <w:r w:rsidRPr="00751C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Describing and revealing the semantics of excavation notebooks"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, CIDOC 2018 Conference Book of abstracts, Generating and tracing the 'Provenance of Knowledge', ed. Ioannis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Chrysakis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Lida Harami, Dimitris Angelakis and George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Bruseker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>, Institute of Computer Science, Foundation for Research and Technology Hellas, 29 September- 5 October 2018, 31.</w:t>
      </w:r>
    </w:p>
    <w:p w14:paraId="1B9E3365" w14:textId="77777777" w:rsidR="00B0136B" w:rsidRPr="00B0136B" w:rsidRDefault="00B0136B" w:rsidP="00B0136B">
      <w:pPr>
        <w:numPr>
          <w:ilvl w:val="0"/>
          <w:numId w:val="15"/>
        </w:numPr>
        <w:tabs>
          <w:tab w:val="left" w:pos="426"/>
        </w:tabs>
        <w:spacing w:before="120" w:after="120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00433CF7">
        <w:rPr>
          <w:rFonts w:ascii="Arial" w:hAnsi="Arial" w:cs="Arial"/>
          <w:sz w:val="20"/>
          <w:szCs w:val="20"/>
          <w:lang w:val="en-US"/>
        </w:rPr>
        <w:t>Valamoti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. S., </w:t>
      </w:r>
      <w:proofErr w:type="spellStart"/>
      <w:r w:rsidRPr="00433CF7">
        <w:rPr>
          <w:rFonts w:ascii="Arial" w:hAnsi="Arial" w:cs="Arial"/>
          <w:sz w:val="20"/>
          <w:szCs w:val="20"/>
          <w:lang w:val="en-US"/>
        </w:rPr>
        <w:t>Gkatzogia</w:t>
      </w:r>
      <w:proofErr w:type="spellEnd"/>
      <w:r w:rsidRPr="00433CF7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E., </w:t>
      </w:r>
      <w:r w:rsidRPr="00433CF7">
        <w:rPr>
          <w:rFonts w:ascii="Arial" w:hAnsi="Arial" w:cs="Arial"/>
          <w:sz w:val="20"/>
          <w:szCs w:val="20"/>
          <w:lang w:val="en-US"/>
        </w:rPr>
        <w:t>Hristova</w:t>
      </w:r>
      <w:r>
        <w:rPr>
          <w:rFonts w:ascii="Arial" w:hAnsi="Arial" w:cs="Arial"/>
          <w:sz w:val="20"/>
          <w:szCs w:val="20"/>
          <w:lang w:val="en-US"/>
        </w:rPr>
        <w:t xml:space="preserve">, I., </w:t>
      </w:r>
      <w:r w:rsidRPr="00433CF7">
        <w:rPr>
          <w:rFonts w:ascii="Arial" w:hAnsi="Arial" w:cs="Arial"/>
          <w:sz w:val="20"/>
          <w:szCs w:val="20"/>
          <w:lang w:val="en-US"/>
        </w:rPr>
        <w:t>Marinova</w:t>
      </w:r>
      <w:r>
        <w:rPr>
          <w:rFonts w:ascii="Arial" w:hAnsi="Arial" w:cs="Arial"/>
          <w:sz w:val="20"/>
          <w:szCs w:val="20"/>
          <w:lang w:val="en-US"/>
        </w:rPr>
        <w:t xml:space="preserve">. E., </w:t>
      </w:r>
      <w:r w:rsidRPr="00433CF7">
        <w:rPr>
          <w:rFonts w:ascii="Arial" w:hAnsi="Arial" w:cs="Arial"/>
          <w:i/>
          <w:iCs/>
          <w:sz w:val="20"/>
          <w:szCs w:val="20"/>
          <w:lang w:val="en-US"/>
        </w:rPr>
        <w:t>"</w:t>
      </w:r>
      <w:r w:rsidRPr="00751C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Iron Age Cultural Interactions, Plant Subsistence and Land Use in Southeastern Europe Inferred from Archaeobotanical Evidence of Greece and Bulgaria"</w:t>
      </w:r>
      <w:r w:rsidRPr="00433CF7">
        <w:rPr>
          <w:rFonts w:ascii="Arial" w:hAnsi="Arial" w:cs="Arial"/>
          <w:sz w:val="20"/>
          <w:szCs w:val="20"/>
          <w:lang w:val="en-US"/>
        </w:rPr>
        <w:t>, Archaeology across frontiers and borderlands</w:t>
      </w:r>
      <w:r>
        <w:rPr>
          <w:rFonts w:ascii="Arial" w:hAnsi="Arial" w:cs="Arial"/>
          <w:sz w:val="20"/>
          <w:szCs w:val="20"/>
          <w:lang w:val="en-US"/>
        </w:rPr>
        <w:t>. Fragmentation and connectivity in the North Aegean and the Central Balkans from the Bronze Age to the Iron Age, Orea 9 (2018),</w:t>
      </w:r>
      <w:r w:rsidRPr="00433CF7">
        <w:rPr>
          <w:rFonts w:ascii="Arial" w:hAnsi="Arial" w:cs="Arial"/>
          <w:sz w:val="20"/>
          <w:szCs w:val="20"/>
          <w:lang w:val="en-US"/>
        </w:rPr>
        <w:t xml:space="preserve"> 269-290</w:t>
      </w:r>
    </w:p>
    <w:p w14:paraId="1F2659B9" w14:textId="77777777" w:rsidR="00B0136B" w:rsidRPr="004B265F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1D4CD23F" w14:textId="77777777" w:rsidR="00B0136B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2019</w:t>
      </w:r>
    </w:p>
    <w:p w14:paraId="272A6BAB" w14:textId="225363F9" w:rsidR="00B0136B" w:rsidRPr="00767FC9" w:rsidRDefault="00B0136B" w:rsidP="00B0136B">
      <w:pPr>
        <w:numPr>
          <w:ilvl w:val="0"/>
          <w:numId w:val="15"/>
        </w:num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00767FC9">
        <w:rPr>
          <w:rFonts w:ascii="Arial" w:hAnsi="Arial" w:cs="Arial"/>
          <w:sz w:val="20"/>
          <w:szCs w:val="20"/>
        </w:rPr>
        <w:t>Μανακίδου</w:t>
      </w:r>
      <w:proofErr w:type="spellEnd"/>
      <w:r w:rsidRPr="00767FC9">
        <w:rPr>
          <w:rFonts w:ascii="Arial" w:hAnsi="Arial" w:cs="Arial"/>
          <w:sz w:val="20"/>
          <w:szCs w:val="20"/>
        </w:rPr>
        <w:t xml:space="preserve">, </w:t>
      </w:r>
      <w:r w:rsidRPr="00767FC9">
        <w:rPr>
          <w:rFonts w:ascii="Arial" w:hAnsi="Arial" w:cs="Arial"/>
          <w:sz w:val="20"/>
          <w:szCs w:val="20"/>
          <w:lang w:val="en-US"/>
        </w:rPr>
        <w:t>E</w:t>
      </w:r>
      <w:r w:rsidRPr="00767FC9">
        <w:rPr>
          <w:rFonts w:ascii="Arial" w:hAnsi="Arial" w:cs="Arial"/>
          <w:sz w:val="20"/>
          <w:szCs w:val="20"/>
        </w:rPr>
        <w:t xml:space="preserve">., </w:t>
      </w:r>
      <w:proofErr w:type="spellStart"/>
      <w:r w:rsidRPr="00767FC9">
        <w:rPr>
          <w:rFonts w:ascii="Arial" w:hAnsi="Arial" w:cs="Arial"/>
          <w:sz w:val="20"/>
          <w:szCs w:val="20"/>
        </w:rPr>
        <w:t>Τσιαφάκη</w:t>
      </w:r>
      <w:proofErr w:type="spellEnd"/>
      <w:r w:rsidRPr="00767FC9">
        <w:rPr>
          <w:rFonts w:ascii="Arial" w:hAnsi="Arial" w:cs="Arial"/>
          <w:sz w:val="20"/>
          <w:szCs w:val="20"/>
        </w:rPr>
        <w:t xml:space="preserve"> Δ., </w:t>
      </w:r>
      <w:r w:rsidR="00767FC9" w:rsidRPr="00767FC9">
        <w:rPr>
          <w:rFonts w:ascii="Arial" w:hAnsi="Arial" w:cs="Arial"/>
          <w:i/>
          <w:iCs/>
          <w:sz w:val="20"/>
          <w:szCs w:val="20"/>
        </w:rPr>
        <w:t>“</w:t>
      </w:r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Οικιστική οργάνωση του </w:t>
      </w:r>
      <w:proofErr w:type="spellStart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πολίσματος</w:t>
      </w:r>
      <w:proofErr w:type="spellEnd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 στο </w:t>
      </w:r>
      <w:proofErr w:type="spellStart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: τα δεδομένα της πανεπιστημιακής ανασκαφής</w:t>
      </w:r>
      <w:r w:rsidR="00767FC9" w:rsidRPr="00767FC9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00767FC9">
        <w:rPr>
          <w:rFonts w:ascii="Arial" w:hAnsi="Arial" w:cs="Arial"/>
          <w:sz w:val="20"/>
          <w:szCs w:val="20"/>
        </w:rPr>
        <w:t>, Το Αρχαιολογικό Έργο στη Μακεδονία και τη Θράκη 32, 2018 (Θεσσαλονίκη, 14-15 Μαρτίου 2019) (υπό δημοσίευση).</w:t>
      </w:r>
    </w:p>
    <w:p w14:paraId="21713C1D" w14:textId="77777777" w:rsidR="00B0136B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Τιβέριος,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>, Δ., “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 2014: συντήρηση και μελέτη ανασκαφικού υλικού από τον αρχαίο οικισμό”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28, 2014 (Θεσσαλονίκη 2019), 481-488.</w:t>
      </w:r>
    </w:p>
    <w:p w14:paraId="101BF8D5" w14:textId="26B200FA" w:rsidR="00B0136B" w:rsidRPr="00CA6B6F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Παντή</w:t>
      </w:r>
      <w:proofErr w:type="spellEnd"/>
      <w:r>
        <w:rPr>
          <w:rFonts w:ascii="Arial" w:hAnsi="Arial" w:cs="Arial"/>
          <w:sz w:val="20"/>
          <w:szCs w:val="20"/>
        </w:rPr>
        <w:t xml:space="preserve">, Α., </w:t>
      </w:r>
      <w:r w:rsidR="00767FC9" w:rsidRPr="00767FC9">
        <w:rPr>
          <w:rFonts w:ascii="Arial" w:hAnsi="Arial" w:cs="Arial"/>
          <w:i/>
          <w:iCs/>
          <w:sz w:val="20"/>
          <w:szCs w:val="20"/>
        </w:rPr>
        <w:t>“</w:t>
      </w:r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Τοπική κεραμική στον βορειοελλαδικό χώρο από τον 8ο έως τον 6ο αι. π.Χ. Παράδοση και επιρροές</w:t>
      </w:r>
      <w:r w:rsidR="00767FC9" w:rsidRPr="00767FC9">
        <w:rPr>
          <w:rFonts w:ascii="Arial" w:hAnsi="Arial" w:cs="Arial"/>
          <w:i/>
          <w:iCs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στο Σ. </w:t>
      </w:r>
      <w:proofErr w:type="spellStart"/>
      <w:r>
        <w:rPr>
          <w:rFonts w:ascii="Arial" w:hAnsi="Arial" w:cs="Arial"/>
          <w:sz w:val="20"/>
          <w:szCs w:val="20"/>
        </w:rPr>
        <w:t>Κατακούτα</w:t>
      </w:r>
      <w:proofErr w:type="spellEnd"/>
      <w:r w:rsidR="00767FC9" w:rsidRPr="00767FC9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Δ. </w:t>
      </w:r>
      <w:proofErr w:type="spellStart"/>
      <w:r>
        <w:rPr>
          <w:rFonts w:ascii="Arial" w:hAnsi="Arial" w:cs="Arial"/>
          <w:sz w:val="20"/>
          <w:szCs w:val="20"/>
        </w:rPr>
        <w:t>Παλαιοθόδωρος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επιμ</w:t>
      </w:r>
      <w:proofErr w:type="spellEnd"/>
      <w:r>
        <w:rPr>
          <w:rFonts w:ascii="Arial" w:hAnsi="Arial" w:cs="Arial"/>
          <w:sz w:val="20"/>
          <w:szCs w:val="20"/>
        </w:rPr>
        <w:t xml:space="preserve">), Τοπική κεραμική της </w:t>
      </w:r>
      <w:proofErr w:type="spellStart"/>
      <w:r>
        <w:rPr>
          <w:rFonts w:ascii="Arial" w:hAnsi="Arial" w:cs="Arial"/>
          <w:sz w:val="20"/>
          <w:szCs w:val="20"/>
        </w:rPr>
        <w:t>Θεσσαλιας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D54F4D">
        <w:rPr>
          <w:rFonts w:ascii="Arial" w:hAnsi="Arial" w:cs="Arial"/>
          <w:sz w:val="20"/>
          <w:szCs w:val="20"/>
        </w:rPr>
        <w:t>(από τον 7ο στον 5ο αι. π.Χ.)</w:t>
      </w:r>
      <w:r>
        <w:rPr>
          <w:rFonts w:ascii="Arial" w:hAnsi="Arial" w:cs="Arial"/>
          <w:sz w:val="20"/>
          <w:szCs w:val="20"/>
        </w:rPr>
        <w:t xml:space="preserve">. </w:t>
      </w:r>
      <w:r w:rsidRPr="00555199">
        <w:rPr>
          <w:rFonts w:ascii="Arial" w:hAnsi="Arial" w:cs="Arial"/>
          <w:sz w:val="20"/>
          <w:szCs w:val="20"/>
        </w:rPr>
        <w:t xml:space="preserve">Πρακτικά Ημερίδας </w:t>
      </w:r>
      <w:r w:rsidRPr="00CA6B6F">
        <w:rPr>
          <w:rFonts w:ascii="Arial" w:hAnsi="Arial" w:cs="Arial"/>
          <w:sz w:val="20"/>
          <w:szCs w:val="20"/>
        </w:rPr>
        <w:t>Λάρισα, 24 Νοεμβρίου 2017</w:t>
      </w:r>
      <w:r>
        <w:rPr>
          <w:rFonts w:ascii="Arial" w:hAnsi="Arial" w:cs="Arial"/>
          <w:sz w:val="20"/>
          <w:szCs w:val="20"/>
        </w:rPr>
        <w:t>. Πέτασος (2019),</w:t>
      </w:r>
      <w:r w:rsidR="00CC7E7C">
        <w:rPr>
          <w:rFonts w:ascii="Arial" w:hAnsi="Arial" w:cs="Arial"/>
          <w:sz w:val="20"/>
          <w:szCs w:val="20"/>
        </w:rPr>
        <w:t xml:space="preserve"> </w:t>
      </w:r>
      <w:r w:rsidRPr="00CA6B6F">
        <w:rPr>
          <w:rFonts w:ascii="Arial" w:hAnsi="Arial" w:cs="Arial"/>
          <w:sz w:val="20"/>
          <w:szCs w:val="20"/>
        </w:rPr>
        <w:t>138-154</w:t>
      </w:r>
      <w:r>
        <w:rPr>
          <w:rFonts w:ascii="Arial" w:hAnsi="Arial" w:cs="Arial"/>
          <w:sz w:val="20"/>
          <w:szCs w:val="20"/>
        </w:rPr>
        <w:t>.</w:t>
      </w:r>
    </w:p>
    <w:p w14:paraId="1C25C41F" w14:textId="77777777" w:rsidR="00B0136B" w:rsidRPr="008B3F46" w:rsidRDefault="00B0136B" w:rsidP="00B0136B">
      <w:pPr>
        <w:tabs>
          <w:tab w:val="left" w:pos="426"/>
        </w:tabs>
        <w:spacing w:before="120" w:after="120"/>
        <w:ind w:left="360"/>
        <w:jc w:val="both"/>
        <w:rPr>
          <w:rFonts w:ascii="Arial" w:hAnsi="Arial" w:cs="Arial"/>
          <w:sz w:val="20"/>
          <w:szCs w:val="20"/>
        </w:rPr>
      </w:pPr>
    </w:p>
    <w:p w14:paraId="6FE18A56" w14:textId="77777777" w:rsidR="00B0136B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2020</w:t>
      </w:r>
    </w:p>
    <w:p w14:paraId="3A850479" w14:textId="77777777" w:rsidR="00B0136B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Δ., </w:t>
      </w:r>
      <w:r w:rsidRPr="00751C8B">
        <w:rPr>
          <w:rFonts w:ascii="Arial" w:hAnsi="Arial" w:cs="Arial"/>
          <w:sz w:val="20"/>
          <w:szCs w:val="20"/>
        </w:rPr>
        <w:t>“</w:t>
      </w:r>
      <w:proofErr w:type="spellStart"/>
      <w:r w:rsidRPr="00751C8B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751C8B">
        <w:rPr>
          <w:rFonts w:ascii="Arial" w:hAnsi="Arial" w:cs="Arial"/>
          <w:i/>
          <w:iCs/>
          <w:color w:val="777777"/>
          <w:sz w:val="20"/>
          <w:szCs w:val="20"/>
        </w:rPr>
        <w:t xml:space="preserve"> 2015: αρχαιολογική έρευνα στον αρχαίο οικισμό</w:t>
      </w:r>
      <w:r w:rsidRPr="00751C8B">
        <w:rPr>
          <w:rFonts w:ascii="Arial" w:hAnsi="Arial" w:cs="Arial"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29, 2015 (Θεσσαλονίκη 2020).257-265</w:t>
      </w:r>
    </w:p>
    <w:p w14:paraId="1C0959EB" w14:textId="77777777" w:rsidR="00B0136B" w:rsidRPr="00080928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Ε., </w:t>
      </w:r>
      <w:proofErr w:type="spellStart"/>
      <w:r w:rsidRPr="5503D576">
        <w:rPr>
          <w:rFonts w:ascii="Arial" w:hAnsi="Arial" w:cs="Arial"/>
          <w:sz w:val="20"/>
          <w:szCs w:val="20"/>
        </w:rPr>
        <w:t>Κατσικαρίδης</w:t>
      </w:r>
      <w:proofErr w:type="spellEnd"/>
      <w:r w:rsidRPr="5503D576">
        <w:rPr>
          <w:rFonts w:ascii="Arial" w:hAnsi="Arial" w:cs="Arial"/>
          <w:sz w:val="20"/>
          <w:szCs w:val="20"/>
        </w:rPr>
        <w:t>, Ν., Μπεκιάρης, Τ., Παγώνη, Χ.</w:t>
      </w:r>
      <w:r w:rsidRPr="0048782B">
        <w:rPr>
          <w:rFonts w:ascii="Arial" w:hAnsi="Arial" w:cs="Arial"/>
          <w:sz w:val="20"/>
          <w:szCs w:val="20"/>
        </w:rPr>
        <w:t>,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00751C8B">
        <w:rPr>
          <w:rFonts w:ascii="Arial" w:hAnsi="Arial" w:cs="Arial"/>
          <w:sz w:val="20"/>
          <w:szCs w:val="20"/>
        </w:rPr>
        <w:t>“</w:t>
      </w:r>
      <w:proofErr w:type="spellStart"/>
      <w:r w:rsidRPr="00751C8B">
        <w:rPr>
          <w:rFonts w:ascii="Arial" w:hAnsi="Arial" w:cs="Arial"/>
          <w:i/>
          <w:iCs/>
          <w:color w:val="777777"/>
          <w:sz w:val="20"/>
          <w:szCs w:val="20"/>
        </w:rPr>
        <w:t>Paths</w:t>
      </w:r>
      <w:proofErr w:type="spellEnd"/>
      <w:r w:rsidRPr="00751C8B">
        <w:rPr>
          <w:rFonts w:ascii="Arial" w:hAnsi="Arial" w:cs="Arial"/>
          <w:i/>
          <w:iCs/>
          <w:color w:val="777777"/>
          <w:sz w:val="20"/>
          <w:szCs w:val="20"/>
        </w:rPr>
        <w:t>: ερευνητικό πρόγραμμα για τη διακίνηση της κορινθιακής και αττικής κεραμικής στους οικισμούς του Θερμαϊκού κόλπου. Αξιοποίηση και ψηφιακή προβολή των αρχαιολογικών δεδομένων</w:t>
      </w:r>
      <w:r w:rsidRPr="00751C8B">
        <w:rPr>
          <w:rFonts w:ascii="Arial" w:hAnsi="Arial" w:cs="Arial"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29, 2015 (Θεσσαλονίκη 2020), 318-326.</w:t>
      </w:r>
    </w:p>
    <w:p w14:paraId="2DCB5C8C" w14:textId="3AC2721C" w:rsidR="00B0136B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>Σανιδάς, Γ., Γεωργακοπούλου, Μ.,</w:t>
      </w:r>
      <w:r w:rsidR="00CC7E7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Jagou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B., Τιβέριος,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Δ., </w:t>
      </w:r>
      <w:r w:rsidRPr="0048782B">
        <w:rPr>
          <w:rFonts w:ascii="Arial" w:hAnsi="Arial" w:cs="Arial"/>
          <w:sz w:val="20"/>
          <w:szCs w:val="20"/>
        </w:rPr>
        <w:t>“</w:t>
      </w:r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Επεξεργασία σιδήρου στο </w:t>
      </w:r>
      <w:proofErr w:type="spellStart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την αρχαϊκή περίοδο”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29, 2015 (Θεσσαλονίκη 2020), 267-273.</w:t>
      </w:r>
    </w:p>
    <w:p w14:paraId="6DAA27F8" w14:textId="77777777" w:rsidR="00B0136B" w:rsidRDefault="00B0136B" w:rsidP="00B0136B">
      <w:pPr>
        <w:tabs>
          <w:tab w:val="left" w:pos="426"/>
        </w:tabs>
        <w:spacing w:before="120" w:after="120"/>
        <w:ind w:left="360"/>
        <w:jc w:val="both"/>
        <w:rPr>
          <w:rFonts w:ascii="Arial" w:hAnsi="Arial" w:cs="Arial"/>
          <w:sz w:val="20"/>
          <w:szCs w:val="20"/>
        </w:rPr>
      </w:pPr>
    </w:p>
    <w:p w14:paraId="33CC4F61" w14:textId="77777777" w:rsidR="00B0136B" w:rsidRDefault="00B0136B" w:rsidP="00B0136B">
      <w:pPr>
        <w:tabs>
          <w:tab w:val="left" w:pos="426"/>
        </w:tabs>
        <w:spacing w:before="120" w:after="120"/>
        <w:ind w:left="360"/>
        <w:jc w:val="both"/>
        <w:rPr>
          <w:rFonts w:ascii="Arial" w:hAnsi="Arial" w:cs="Arial"/>
          <w:sz w:val="20"/>
          <w:szCs w:val="20"/>
        </w:rPr>
      </w:pPr>
    </w:p>
    <w:p w14:paraId="400E0080" w14:textId="77777777" w:rsidR="00B0136B" w:rsidRDefault="00B0136B" w:rsidP="00B0136B">
      <w:pPr>
        <w:tabs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51A8F076">
        <w:rPr>
          <w:rFonts w:ascii="Arial" w:hAnsi="Arial" w:cs="Arial"/>
          <w:sz w:val="20"/>
          <w:szCs w:val="20"/>
        </w:rPr>
        <w:t>2021</w:t>
      </w:r>
    </w:p>
    <w:p w14:paraId="7435F42E" w14:textId="3515F732" w:rsidR="00B0136B" w:rsidRDefault="00B0136B" w:rsidP="00B0136B">
      <w:pPr>
        <w:pStyle w:val="ListParagraph"/>
        <w:numPr>
          <w:ilvl w:val="0"/>
          <w:numId w:val="15"/>
        </w:numPr>
        <w:tabs>
          <w:tab w:val="left" w:pos="426"/>
        </w:tabs>
        <w:spacing w:before="120" w:after="120"/>
        <w:jc w:val="both"/>
        <w:rPr>
          <w:rFonts w:ascii="Arial" w:eastAsia="Arial" w:hAnsi="Arial" w:cs="Arial"/>
          <w:sz w:val="20"/>
          <w:szCs w:val="20"/>
          <w:lang w:val="el"/>
        </w:rPr>
      </w:pPr>
      <w:proofErr w:type="spellStart"/>
      <w:r w:rsidRPr="51A8F076">
        <w:rPr>
          <w:rFonts w:ascii="Arial" w:eastAsia="Arial" w:hAnsi="Arial" w:cs="Arial"/>
          <w:sz w:val="20"/>
          <w:szCs w:val="20"/>
          <w:lang w:val="el"/>
        </w:rPr>
        <w:t>Τσιαφάκη</w:t>
      </w:r>
      <w:proofErr w:type="spellEnd"/>
      <w:r w:rsidRPr="51A8F076">
        <w:rPr>
          <w:rFonts w:ascii="Arial" w:eastAsia="Arial" w:hAnsi="Arial" w:cs="Arial"/>
          <w:sz w:val="20"/>
          <w:szCs w:val="20"/>
          <w:lang w:val="el"/>
        </w:rPr>
        <w:t xml:space="preserve">, Δ., </w:t>
      </w:r>
      <w:proofErr w:type="spellStart"/>
      <w:r w:rsidRPr="51A8F076">
        <w:rPr>
          <w:rFonts w:ascii="Arial" w:eastAsia="Arial" w:hAnsi="Arial" w:cs="Arial"/>
          <w:sz w:val="20"/>
          <w:szCs w:val="20"/>
          <w:lang w:val="el"/>
        </w:rPr>
        <w:t>Μανακίδου</w:t>
      </w:r>
      <w:proofErr w:type="spellEnd"/>
      <w:r w:rsidRPr="51A8F076">
        <w:rPr>
          <w:rFonts w:ascii="Arial" w:eastAsia="Arial" w:hAnsi="Arial" w:cs="Arial"/>
          <w:sz w:val="20"/>
          <w:szCs w:val="20"/>
          <w:lang w:val="el"/>
        </w:rPr>
        <w:t>, Ε.</w:t>
      </w:r>
      <w:r w:rsidRPr="001E58FF">
        <w:rPr>
          <w:rFonts w:ascii="Arial" w:eastAsia="Arial" w:hAnsi="Arial" w:cs="Arial"/>
          <w:sz w:val="20"/>
          <w:szCs w:val="20"/>
        </w:rPr>
        <w:t>,</w:t>
      </w:r>
      <w:r w:rsidRPr="51A8F076">
        <w:rPr>
          <w:rFonts w:ascii="Arial" w:eastAsia="Arial" w:hAnsi="Arial" w:cs="Arial"/>
          <w:sz w:val="20"/>
          <w:szCs w:val="20"/>
          <w:lang w:val="el"/>
        </w:rPr>
        <w:t xml:space="preserve"> </w:t>
      </w:r>
      <w:r w:rsidRPr="0048782B">
        <w:rPr>
          <w:rFonts w:ascii="Arial" w:eastAsia="Arial" w:hAnsi="Arial" w:cs="Arial"/>
          <w:sz w:val="20"/>
          <w:szCs w:val="20"/>
        </w:rPr>
        <w:t>“</w:t>
      </w:r>
      <w:r w:rsidRPr="0048782B">
        <w:rPr>
          <w:rFonts w:ascii="Arial" w:hAnsi="Arial" w:cs="Arial"/>
          <w:i/>
          <w:iCs/>
          <w:color w:val="777777"/>
          <w:sz w:val="20"/>
          <w:szCs w:val="20"/>
        </w:rPr>
        <w:t xml:space="preserve">Ο οικισμός στο </w:t>
      </w:r>
      <w:proofErr w:type="spellStart"/>
      <w:r w:rsidRPr="0048782B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48782B">
        <w:rPr>
          <w:rFonts w:ascii="Arial" w:eastAsia="Arial" w:hAnsi="Arial" w:cs="Arial"/>
          <w:sz w:val="20"/>
          <w:szCs w:val="20"/>
        </w:rPr>
        <w:t>”</w:t>
      </w:r>
      <w:r w:rsidRPr="51A8F076">
        <w:rPr>
          <w:rFonts w:ascii="Arial" w:eastAsia="Arial" w:hAnsi="Arial" w:cs="Arial"/>
          <w:sz w:val="20"/>
          <w:szCs w:val="20"/>
          <w:lang w:val="el"/>
        </w:rPr>
        <w:t xml:space="preserve"> στο: </w:t>
      </w:r>
      <w:proofErr w:type="spellStart"/>
      <w:r w:rsidRPr="51A8F076">
        <w:rPr>
          <w:rFonts w:ascii="Arial" w:eastAsia="Arial" w:hAnsi="Arial" w:cs="Arial"/>
          <w:sz w:val="20"/>
          <w:szCs w:val="20"/>
          <w:lang w:val="el"/>
        </w:rPr>
        <w:t>Λιούτας</w:t>
      </w:r>
      <w:proofErr w:type="spellEnd"/>
      <w:r w:rsidRPr="51A8F076">
        <w:rPr>
          <w:rFonts w:ascii="Arial" w:eastAsia="Arial" w:hAnsi="Arial" w:cs="Arial"/>
          <w:sz w:val="20"/>
          <w:szCs w:val="20"/>
          <w:lang w:val="el"/>
        </w:rPr>
        <w:t xml:space="preserve">, Α., </w:t>
      </w:r>
      <w:proofErr w:type="spellStart"/>
      <w:r w:rsidRPr="51A8F076">
        <w:rPr>
          <w:rFonts w:ascii="Arial" w:eastAsia="Arial" w:hAnsi="Arial" w:cs="Arial"/>
          <w:sz w:val="20"/>
          <w:szCs w:val="20"/>
          <w:lang w:val="el"/>
        </w:rPr>
        <w:t>Καρλιάμπας</w:t>
      </w:r>
      <w:proofErr w:type="spellEnd"/>
      <w:r w:rsidRPr="51A8F076">
        <w:rPr>
          <w:rFonts w:ascii="Arial" w:eastAsia="Arial" w:hAnsi="Arial" w:cs="Arial"/>
          <w:sz w:val="20"/>
          <w:szCs w:val="20"/>
          <w:lang w:val="el"/>
        </w:rPr>
        <w:t>, Γ.</w:t>
      </w:r>
      <w:r w:rsidR="00CC7E7C">
        <w:rPr>
          <w:rFonts w:ascii="Arial" w:eastAsia="Arial" w:hAnsi="Arial" w:cs="Arial"/>
          <w:sz w:val="20"/>
          <w:szCs w:val="20"/>
          <w:lang w:val="el"/>
        </w:rPr>
        <w:t xml:space="preserve"> </w:t>
      </w:r>
      <w:r w:rsidRPr="51A8F076">
        <w:rPr>
          <w:rFonts w:ascii="Arial" w:eastAsia="Arial" w:hAnsi="Arial" w:cs="Arial"/>
          <w:sz w:val="20"/>
          <w:szCs w:val="20"/>
          <w:lang w:val="el"/>
        </w:rPr>
        <w:t>(</w:t>
      </w:r>
      <w:proofErr w:type="spellStart"/>
      <w:r w:rsidRPr="51A8F076">
        <w:rPr>
          <w:rFonts w:ascii="Arial" w:eastAsia="Arial" w:hAnsi="Arial" w:cs="Arial"/>
          <w:sz w:val="20"/>
          <w:szCs w:val="20"/>
          <w:lang w:val="el"/>
        </w:rPr>
        <w:t>επιμ</w:t>
      </w:r>
      <w:proofErr w:type="spellEnd"/>
      <w:r w:rsidRPr="51A8F076">
        <w:rPr>
          <w:rFonts w:ascii="Arial" w:eastAsia="Arial" w:hAnsi="Arial" w:cs="Arial"/>
          <w:sz w:val="20"/>
          <w:szCs w:val="20"/>
          <w:lang w:val="el"/>
        </w:rPr>
        <w:t xml:space="preserve">.), Κώμες και </w:t>
      </w:r>
      <w:proofErr w:type="spellStart"/>
      <w:r w:rsidRPr="51A8F076">
        <w:rPr>
          <w:rFonts w:ascii="Arial" w:eastAsia="Arial" w:hAnsi="Arial" w:cs="Arial"/>
          <w:sz w:val="20"/>
          <w:szCs w:val="20"/>
          <w:lang w:val="el"/>
        </w:rPr>
        <w:t>πολίσματα</w:t>
      </w:r>
      <w:proofErr w:type="spellEnd"/>
      <w:r w:rsidRPr="51A8F076">
        <w:rPr>
          <w:rFonts w:ascii="Arial" w:eastAsia="Arial" w:hAnsi="Arial" w:cs="Arial"/>
          <w:sz w:val="20"/>
          <w:szCs w:val="20"/>
          <w:lang w:val="el"/>
        </w:rPr>
        <w:t xml:space="preserve"> στον μυχό του Θερμαϊκού κόλπου. Κατάλογος περιοδικής έκθεσης, 21 Δεκεμβρίου 2018-31 Μαΐου 2020, Μουσείο Αρχαίας Αγοράς Θεσσαλονίκης (Θεσσαλονίκη 2021), 61-68.</w:t>
      </w:r>
    </w:p>
    <w:p w14:paraId="54E58611" w14:textId="77777777" w:rsidR="00B0136B" w:rsidRDefault="00B0136B" w:rsidP="00B0136B">
      <w:pPr>
        <w:pStyle w:val="ListParagraph"/>
        <w:numPr>
          <w:ilvl w:val="0"/>
          <w:numId w:val="15"/>
        </w:numPr>
        <w:tabs>
          <w:tab w:val="left" w:pos="426"/>
        </w:tabs>
        <w:spacing w:before="120" w:after="120"/>
        <w:jc w:val="both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51A8F076">
        <w:rPr>
          <w:rFonts w:ascii="Arial" w:eastAsia="Arial" w:hAnsi="Arial" w:cs="Arial"/>
          <w:sz w:val="20"/>
          <w:szCs w:val="20"/>
          <w:lang w:val="en-US"/>
        </w:rPr>
        <w:t>Tsiafaki</w:t>
      </w:r>
      <w:proofErr w:type="spellEnd"/>
      <w:r w:rsidRPr="51A8F076">
        <w:rPr>
          <w:rFonts w:ascii="Arial" w:eastAsia="Arial" w:hAnsi="Arial" w:cs="Arial"/>
          <w:sz w:val="20"/>
          <w:szCs w:val="20"/>
          <w:lang w:val="en-US"/>
        </w:rPr>
        <w:t>, D., “</w:t>
      </w:r>
      <w:r w:rsidRPr="00FF4245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Regional Economies and Productions in the area of the 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Thermaic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Gulf”</w:t>
      </w:r>
      <w:r w:rsidRPr="51A8F076">
        <w:rPr>
          <w:rFonts w:ascii="Arial" w:eastAsia="Arial" w:hAnsi="Arial" w:cs="Arial"/>
          <w:sz w:val="20"/>
          <w:szCs w:val="20"/>
          <w:lang w:val="en-US"/>
        </w:rPr>
        <w:t>, in M. Gleba, B. Marín-Aguilera, B. Dimova (eds.), Making cities. Economies of production and urbanization in Mediterranean Europe, 1000–500 BC. (Cambridge 2021), 21-38.</w:t>
      </w:r>
    </w:p>
    <w:p w14:paraId="04550FAC" w14:textId="77777777" w:rsidR="00B0136B" w:rsidRPr="00767FC9" w:rsidRDefault="00B0136B" w:rsidP="00B0136B">
      <w:pPr>
        <w:pStyle w:val="ListParagraph"/>
        <w:numPr>
          <w:ilvl w:val="0"/>
          <w:numId w:val="15"/>
        </w:numPr>
        <w:tabs>
          <w:tab w:val="left" w:pos="426"/>
        </w:tabs>
        <w:spacing w:before="120" w:after="120"/>
        <w:jc w:val="both"/>
        <w:rPr>
          <w:rFonts w:ascii="Arial" w:eastAsia="Arial" w:hAnsi="Arial" w:cs="Arial"/>
          <w:sz w:val="20"/>
          <w:szCs w:val="20"/>
        </w:rPr>
      </w:pPr>
      <w:r w:rsidRPr="00767FC9">
        <w:rPr>
          <w:rFonts w:ascii="Arial" w:hAnsi="Arial" w:cs="Arial"/>
          <w:lang w:val="en-US"/>
        </w:rPr>
        <w:t xml:space="preserve">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Μανακίδου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Ε.,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Τσιαφάκη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>, Δ., “</w:t>
      </w:r>
      <w:proofErr w:type="spellStart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 2018-2020: έρευνα στον αρχαίο οικισμό”</w:t>
      </w:r>
      <w:r w:rsidRPr="00767FC9">
        <w:rPr>
          <w:rFonts w:ascii="Arial" w:eastAsia="Arial" w:hAnsi="Arial" w:cs="Arial"/>
          <w:sz w:val="20"/>
          <w:szCs w:val="20"/>
        </w:rPr>
        <w:t>, Το Αρχαιολογικό Έργο στη Μακεδονία και στη Θράκη, 33η Επιστημονική Συνάντηση (2019-2020), 22-24 Απριλίου 2021, Θεσσαλονίκη (υπό δημοσίευση).</w:t>
      </w:r>
    </w:p>
    <w:p w14:paraId="4E46F6A0" w14:textId="22801E91" w:rsidR="00B0136B" w:rsidRPr="00767FC9" w:rsidRDefault="00B0136B" w:rsidP="00B0136B">
      <w:pPr>
        <w:pStyle w:val="ListParagraph"/>
        <w:numPr>
          <w:ilvl w:val="0"/>
          <w:numId w:val="15"/>
        </w:numPr>
        <w:rPr>
          <w:rFonts w:ascii="Arial" w:eastAsia="Arial" w:hAnsi="Arial" w:cs="Arial"/>
          <w:sz w:val="20"/>
          <w:szCs w:val="20"/>
        </w:rPr>
      </w:pPr>
      <w:proofErr w:type="spellStart"/>
      <w:r w:rsidRPr="00767FC9">
        <w:rPr>
          <w:rFonts w:ascii="Arial" w:eastAsia="Arial" w:hAnsi="Arial" w:cs="Arial"/>
          <w:sz w:val="20"/>
          <w:szCs w:val="20"/>
        </w:rPr>
        <w:t>Μανακίδου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>, Ε,</w:t>
      </w:r>
      <w:r w:rsidR="00CC7E7C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Τσιαφάκη</w:t>
      </w:r>
      <w:proofErr w:type="spellEnd"/>
      <w:r w:rsidR="00CC7E7C">
        <w:rPr>
          <w:rFonts w:ascii="Arial" w:eastAsia="Arial" w:hAnsi="Arial" w:cs="Arial"/>
          <w:sz w:val="20"/>
          <w:szCs w:val="20"/>
        </w:rPr>
        <w:t xml:space="preserve"> </w:t>
      </w:r>
      <w:r w:rsidRPr="00767FC9">
        <w:rPr>
          <w:rFonts w:ascii="Arial" w:eastAsia="Arial" w:hAnsi="Arial" w:cs="Arial"/>
          <w:sz w:val="20"/>
          <w:szCs w:val="20"/>
        </w:rPr>
        <w:t xml:space="preserve">Δ., </w:t>
      </w:r>
      <w:r w:rsidRPr="00767FC9">
        <w:rPr>
          <w:rFonts w:ascii="Arial" w:eastAsia="Arial" w:hAnsi="Arial" w:cs="Arial"/>
          <w:i/>
          <w:iCs/>
          <w:sz w:val="20"/>
          <w:szCs w:val="20"/>
        </w:rPr>
        <w:t>“</w:t>
      </w:r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Όψεις εμπορίου και παραγωγής στο </w:t>
      </w:r>
      <w:proofErr w:type="spellStart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”,</w:t>
      </w:r>
      <w:r w:rsidRPr="00767FC9">
        <w:rPr>
          <w:rFonts w:ascii="Arial" w:eastAsia="Arial" w:hAnsi="Arial" w:cs="Arial"/>
          <w:sz w:val="20"/>
          <w:szCs w:val="20"/>
        </w:rPr>
        <w:t>Το ερευνητικό έργο του τμήματος Ιστορίας και Αρχαιολογίας Α.Π.Θ., Θεσσαλονίκη, 4-6 Ιουνίου 2021.</w:t>
      </w:r>
    </w:p>
    <w:p w14:paraId="13703A5C" w14:textId="77777777" w:rsidR="00B0136B" w:rsidRPr="00767FC9" w:rsidRDefault="00B0136B" w:rsidP="00B0136B">
      <w:pPr>
        <w:rPr>
          <w:rFonts w:ascii="Arial" w:eastAsia="Arial" w:hAnsi="Arial" w:cs="Arial"/>
          <w:sz w:val="20"/>
          <w:szCs w:val="20"/>
        </w:rPr>
      </w:pPr>
    </w:p>
    <w:p w14:paraId="537B93EB" w14:textId="77777777" w:rsidR="00B0136B" w:rsidRPr="00767FC9" w:rsidRDefault="00B0136B" w:rsidP="00B0136B">
      <w:pPr>
        <w:rPr>
          <w:rFonts w:ascii="Arial" w:eastAsia="Arial" w:hAnsi="Arial" w:cs="Arial"/>
          <w:sz w:val="20"/>
          <w:szCs w:val="20"/>
        </w:rPr>
      </w:pPr>
    </w:p>
    <w:p w14:paraId="46E67690" w14:textId="77777777" w:rsidR="00B0136B" w:rsidRPr="00767FC9" w:rsidRDefault="00B0136B" w:rsidP="00B0136B">
      <w:pPr>
        <w:rPr>
          <w:rFonts w:ascii="Arial" w:eastAsia="Arial" w:hAnsi="Arial" w:cs="Arial"/>
          <w:sz w:val="20"/>
          <w:szCs w:val="20"/>
          <w:lang w:val="en-US"/>
        </w:rPr>
      </w:pPr>
      <w:r w:rsidRPr="00767FC9">
        <w:rPr>
          <w:rFonts w:ascii="Arial" w:eastAsia="Arial" w:hAnsi="Arial" w:cs="Arial"/>
          <w:sz w:val="20"/>
          <w:szCs w:val="20"/>
          <w:lang w:val="en-US"/>
        </w:rPr>
        <w:t>2022</w:t>
      </w:r>
    </w:p>
    <w:p w14:paraId="125F4423" w14:textId="77777777" w:rsidR="00B0136B" w:rsidRPr="00767FC9" w:rsidRDefault="00B0136B" w:rsidP="00B0136B">
      <w:pPr>
        <w:rPr>
          <w:rFonts w:ascii="Arial" w:eastAsia="Arial" w:hAnsi="Arial" w:cs="Arial"/>
          <w:sz w:val="20"/>
          <w:szCs w:val="20"/>
          <w:lang w:val="en-US"/>
        </w:rPr>
      </w:pPr>
    </w:p>
    <w:p w14:paraId="6BC5B3AD" w14:textId="53558F3B" w:rsidR="00B0136B" w:rsidRPr="000A7023" w:rsidRDefault="00B0136B" w:rsidP="00B0136B">
      <w:pPr>
        <w:pStyle w:val="ListParagraph"/>
        <w:numPr>
          <w:ilvl w:val="0"/>
          <w:numId w:val="15"/>
        </w:numPr>
        <w:tabs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spellStart"/>
      <w:r w:rsidRPr="00767FC9">
        <w:rPr>
          <w:rFonts w:ascii="Arial" w:eastAsia="Arial" w:hAnsi="Arial" w:cs="Arial"/>
          <w:sz w:val="20"/>
          <w:szCs w:val="20"/>
        </w:rPr>
        <w:t>Τσιαφάκη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Δ.,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Μανακίδου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Ε., Μιχαηλίδου, Ν.,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Καρτά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Μ.,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Σταυρόγλου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Κ.,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Κουτσούδης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Α., Ευαγγελίδης, Β.,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Ιωαννάκης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Γ.,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Αρναούτογλου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Φ.,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Δήμητσας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Μ., </w:t>
      </w:r>
      <w:r w:rsidRPr="00767FC9">
        <w:rPr>
          <w:rFonts w:ascii="Arial" w:eastAsia="Arial" w:hAnsi="Arial" w:cs="Arial"/>
          <w:i/>
          <w:iCs/>
          <w:sz w:val="20"/>
          <w:szCs w:val="20"/>
        </w:rPr>
        <w:t>”</w:t>
      </w:r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Πανεπιστημιακή ανασκαφή στο </w:t>
      </w:r>
      <w:proofErr w:type="spellStart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: οι ψηφιακές τεχνολογίες στην υπηρεσία της αρχαιολογικής έρευνας”</w:t>
      </w:r>
      <w:r w:rsidRPr="00767FC9">
        <w:rPr>
          <w:rFonts w:ascii="Arial" w:eastAsia="Arial" w:hAnsi="Arial" w:cs="Arial"/>
          <w:sz w:val="20"/>
          <w:szCs w:val="20"/>
        </w:rPr>
        <w:t>, Το Αρχαιολογικό Έργο στη Μακεδονία και στη Θράκη, 34η Επιστημονική Συνάντηση (2021), 22-24 Απριλίου 2022, Θεσσαλονίκη (υπό δημοσίευση)</w:t>
      </w:r>
    </w:p>
    <w:p w14:paraId="1B97BE66" w14:textId="026E2BAC" w:rsidR="000A7023" w:rsidRDefault="000A7023" w:rsidP="00B0136B">
      <w:pPr>
        <w:pStyle w:val="ListParagraph"/>
        <w:numPr>
          <w:ilvl w:val="0"/>
          <w:numId w:val="15"/>
        </w:numPr>
        <w:tabs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0A7023">
        <w:rPr>
          <w:rFonts w:ascii="Arial" w:hAnsi="Arial" w:cs="Arial"/>
          <w:sz w:val="20"/>
          <w:szCs w:val="20"/>
        </w:rPr>
        <w:t>Τιβέριος</w:t>
      </w:r>
      <w:r w:rsidR="00C2641A" w:rsidRPr="00C2641A">
        <w:rPr>
          <w:rFonts w:ascii="Arial" w:hAnsi="Arial" w:cs="Arial"/>
          <w:sz w:val="20"/>
          <w:szCs w:val="20"/>
        </w:rPr>
        <w:t xml:space="preserve">, </w:t>
      </w:r>
      <w:r w:rsidR="00C2641A">
        <w:rPr>
          <w:rFonts w:ascii="Arial" w:hAnsi="Arial" w:cs="Arial"/>
          <w:sz w:val="20"/>
          <w:szCs w:val="20"/>
        </w:rPr>
        <w:t>Μ</w:t>
      </w:r>
      <w:r w:rsidR="00C2641A" w:rsidRPr="00C2641A">
        <w:rPr>
          <w:rFonts w:ascii="Arial" w:hAnsi="Arial" w:cs="Arial"/>
          <w:sz w:val="20"/>
          <w:szCs w:val="20"/>
        </w:rPr>
        <w:t>.</w:t>
      </w:r>
      <w:r w:rsidRPr="000A702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A7023">
        <w:rPr>
          <w:rFonts w:ascii="Arial" w:hAnsi="Arial" w:cs="Arial"/>
          <w:sz w:val="20"/>
          <w:szCs w:val="20"/>
        </w:rPr>
        <w:t>Μανακίδου</w:t>
      </w:r>
      <w:proofErr w:type="spellEnd"/>
      <w:r w:rsidRPr="000A7023">
        <w:rPr>
          <w:rFonts w:ascii="Arial" w:hAnsi="Arial" w:cs="Arial"/>
          <w:sz w:val="20"/>
          <w:szCs w:val="20"/>
        </w:rPr>
        <w:t>,</w:t>
      </w:r>
      <w:r w:rsidR="00C2641A" w:rsidRPr="00C2641A">
        <w:rPr>
          <w:rFonts w:ascii="Arial" w:hAnsi="Arial" w:cs="Arial"/>
          <w:sz w:val="20"/>
          <w:szCs w:val="20"/>
        </w:rPr>
        <w:t xml:space="preserve"> </w:t>
      </w:r>
      <w:r w:rsidR="00C2641A">
        <w:rPr>
          <w:rFonts w:ascii="Arial" w:hAnsi="Arial" w:cs="Arial"/>
          <w:sz w:val="20"/>
          <w:szCs w:val="20"/>
        </w:rPr>
        <w:t>Ε.,</w:t>
      </w:r>
      <w:r w:rsidRPr="000A702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A7023">
        <w:rPr>
          <w:rFonts w:ascii="Arial" w:hAnsi="Arial" w:cs="Arial"/>
          <w:sz w:val="20"/>
          <w:szCs w:val="20"/>
        </w:rPr>
        <w:t>Τσιαφάκη</w:t>
      </w:r>
      <w:proofErr w:type="spellEnd"/>
      <w:r w:rsidRPr="000A7023">
        <w:rPr>
          <w:rFonts w:ascii="Arial" w:hAnsi="Arial" w:cs="Arial"/>
          <w:sz w:val="20"/>
          <w:szCs w:val="20"/>
        </w:rPr>
        <w:t>,</w:t>
      </w:r>
      <w:r w:rsidR="00C2641A">
        <w:rPr>
          <w:rFonts w:ascii="Arial" w:hAnsi="Arial" w:cs="Arial"/>
          <w:sz w:val="20"/>
          <w:szCs w:val="20"/>
        </w:rPr>
        <w:t xml:space="preserve"> Δ</w:t>
      </w:r>
      <w:r w:rsidR="007400E6">
        <w:rPr>
          <w:rFonts w:ascii="Arial" w:hAnsi="Arial" w:cs="Arial"/>
          <w:sz w:val="20"/>
          <w:szCs w:val="20"/>
        </w:rPr>
        <w:t>.,</w:t>
      </w:r>
      <w:r w:rsidRPr="000A7023">
        <w:rPr>
          <w:rFonts w:ascii="Arial" w:hAnsi="Arial" w:cs="Arial"/>
          <w:sz w:val="20"/>
          <w:szCs w:val="20"/>
        </w:rPr>
        <w:t xml:space="preserve"> </w:t>
      </w:r>
      <w:r w:rsidR="00C2641A" w:rsidRPr="00C2641A">
        <w:rPr>
          <w:rFonts w:ascii="Arial" w:hAnsi="Arial" w:cs="Arial"/>
          <w:i/>
          <w:iCs/>
          <w:sz w:val="20"/>
          <w:szCs w:val="20"/>
        </w:rPr>
        <w:t>“</w:t>
      </w:r>
      <w:r w:rsidRPr="00C2641A">
        <w:rPr>
          <w:rFonts w:ascii="Arial" w:hAnsi="Arial" w:cs="Arial"/>
          <w:i/>
          <w:iCs/>
          <w:color w:val="777777"/>
          <w:sz w:val="20"/>
          <w:szCs w:val="20"/>
        </w:rPr>
        <w:t xml:space="preserve">23 χρόνια πανεπιστημιακών αρχαιολογικών ερευνών στο </w:t>
      </w:r>
      <w:proofErr w:type="spellStart"/>
      <w:r w:rsidRPr="00C2641A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C2641A">
        <w:rPr>
          <w:rFonts w:ascii="Arial" w:hAnsi="Arial" w:cs="Arial"/>
          <w:i/>
          <w:iCs/>
          <w:color w:val="777777"/>
          <w:sz w:val="20"/>
          <w:szCs w:val="20"/>
        </w:rPr>
        <w:t>: αποκαλύψεις, διαπιστώσεις, προοπτικές</w:t>
      </w:r>
      <w:r w:rsidR="00C2641A" w:rsidRPr="00C2641A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000A7023">
        <w:rPr>
          <w:rFonts w:ascii="Arial" w:hAnsi="Arial" w:cs="Arial"/>
          <w:sz w:val="20"/>
          <w:szCs w:val="20"/>
        </w:rPr>
        <w:t>, Το Αρχαιολογικό Έργο στη Μακεδονία και τη Θράκη 30, 2016 (Θεσσαλονίκη 2022), 291-300.</w:t>
      </w:r>
    </w:p>
    <w:p w14:paraId="030FBD78" w14:textId="24580ECE" w:rsidR="7F34E130" w:rsidRDefault="0007333B" w:rsidP="000E1484">
      <w:pPr>
        <w:numPr>
          <w:ilvl w:val="0"/>
          <w:numId w:val="15"/>
        </w:numPr>
        <w:rPr>
          <w:rFonts w:ascii="Arial" w:hAnsi="Arial" w:cs="Arial"/>
          <w:sz w:val="20"/>
          <w:szCs w:val="20"/>
          <w:lang w:val="en-US"/>
        </w:rPr>
      </w:pPr>
      <w:proofErr w:type="spellStart"/>
      <w:r w:rsidRPr="00A9630A">
        <w:rPr>
          <w:rFonts w:ascii="Arial" w:hAnsi="Arial" w:cs="Arial"/>
          <w:sz w:val="20"/>
          <w:szCs w:val="20"/>
          <w:lang w:val="en-US"/>
        </w:rPr>
        <w:t>Tsiafaki</w:t>
      </w:r>
      <w:proofErr w:type="spellEnd"/>
      <w:r w:rsidRPr="00A9630A">
        <w:rPr>
          <w:rFonts w:ascii="Arial" w:hAnsi="Arial" w:cs="Arial"/>
          <w:sz w:val="20"/>
          <w:szCs w:val="20"/>
          <w:lang w:val="en-US"/>
        </w:rPr>
        <w:t xml:space="preserve">, D., Michailidou, N., Karta, M., </w:t>
      </w:r>
      <w:proofErr w:type="spellStart"/>
      <w:r w:rsidRPr="00A9630A">
        <w:rPr>
          <w:rFonts w:ascii="Arial" w:hAnsi="Arial" w:cs="Arial"/>
          <w:sz w:val="20"/>
          <w:szCs w:val="20"/>
          <w:lang w:val="en-US"/>
        </w:rPr>
        <w:t>Stavroglou</w:t>
      </w:r>
      <w:proofErr w:type="spellEnd"/>
      <w:r w:rsidRPr="00A9630A">
        <w:rPr>
          <w:rFonts w:ascii="Arial" w:hAnsi="Arial" w:cs="Arial"/>
          <w:sz w:val="20"/>
          <w:szCs w:val="20"/>
          <w:lang w:val="en-US"/>
        </w:rPr>
        <w:t xml:space="preserve">, K., </w:t>
      </w:r>
      <w:proofErr w:type="spellStart"/>
      <w:r w:rsidRPr="00A9630A">
        <w:rPr>
          <w:rFonts w:ascii="Arial" w:hAnsi="Arial" w:cs="Arial"/>
          <w:sz w:val="20"/>
          <w:szCs w:val="20"/>
          <w:lang w:val="en-US"/>
        </w:rPr>
        <w:t>Koutsoudis</w:t>
      </w:r>
      <w:proofErr w:type="spellEnd"/>
      <w:r w:rsidRPr="00A9630A">
        <w:rPr>
          <w:rFonts w:ascii="Arial" w:hAnsi="Arial" w:cs="Arial"/>
          <w:sz w:val="20"/>
          <w:szCs w:val="20"/>
          <w:lang w:val="en-US"/>
        </w:rPr>
        <w:t xml:space="preserve">, A., </w:t>
      </w:r>
      <w:proofErr w:type="spellStart"/>
      <w:r w:rsidRPr="00A9630A">
        <w:rPr>
          <w:rFonts w:ascii="Arial" w:hAnsi="Arial" w:cs="Arial"/>
          <w:sz w:val="20"/>
          <w:szCs w:val="20"/>
          <w:lang w:val="en-US"/>
        </w:rPr>
        <w:t>Evangelidis</w:t>
      </w:r>
      <w:proofErr w:type="spellEnd"/>
      <w:r w:rsidRPr="00A9630A">
        <w:rPr>
          <w:rFonts w:ascii="Arial" w:hAnsi="Arial" w:cs="Arial"/>
          <w:sz w:val="20"/>
          <w:szCs w:val="20"/>
          <w:lang w:val="en-US"/>
        </w:rPr>
        <w:t xml:space="preserve">, V., </w:t>
      </w:r>
      <w:proofErr w:type="spellStart"/>
      <w:r w:rsidRPr="00A9630A">
        <w:rPr>
          <w:rFonts w:ascii="Arial" w:hAnsi="Arial" w:cs="Arial"/>
          <w:sz w:val="20"/>
          <w:szCs w:val="20"/>
          <w:lang w:val="en-US"/>
        </w:rPr>
        <w:t>Ioannakis</w:t>
      </w:r>
      <w:proofErr w:type="spellEnd"/>
      <w:r w:rsidRPr="00A9630A">
        <w:rPr>
          <w:rFonts w:ascii="Arial" w:hAnsi="Arial" w:cs="Arial"/>
          <w:sz w:val="20"/>
          <w:szCs w:val="20"/>
          <w:lang w:val="en-US"/>
        </w:rPr>
        <w:t xml:space="preserve">, G., </w:t>
      </w:r>
      <w:proofErr w:type="spellStart"/>
      <w:r w:rsidRPr="00A9630A">
        <w:rPr>
          <w:rFonts w:ascii="Arial" w:hAnsi="Arial" w:cs="Arial"/>
          <w:sz w:val="20"/>
          <w:szCs w:val="20"/>
          <w:lang w:val="en-US"/>
        </w:rPr>
        <w:t>Arnaoutoglou</w:t>
      </w:r>
      <w:proofErr w:type="spellEnd"/>
      <w:r w:rsidRPr="00A9630A">
        <w:rPr>
          <w:rFonts w:ascii="Arial" w:hAnsi="Arial" w:cs="Arial"/>
          <w:sz w:val="20"/>
          <w:szCs w:val="20"/>
          <w:lang w:val="en-US"/>
        </w:rPr>
        <w:t xml:space="preserve">, F., </w:t>
      </w:r>
      <w:proofErr w:type="spellStart"/>
      <w:r w:rsidRPr="00A9630A">
        <w:rPr>
          <w:rFonts w:ascii="Arial" w:hAnsi="Arial" w:cs="Arial"/>
          <w:sz w:val="20"/>
          <w:szCs w:val="20"/>
          <w:lang w:val="en-US"/>
        </w:rPr>
        <w:t>Dimitsas</w:t>
      </w:r>
      <w:proofErr w:type="spellEnd"/>
      <w:r w:rsidRPr="00A9630A">
        <w:rPr>
          <w:rFonts w:ascii="Arial" w:hAnsi="Arial" w:cs="Arial"/>
          <w:sz w:val="20"/>
          <w:szCs w:val="20"/>
          <w:lang w:val="en-US"/>
        </w:rPr>
        <w:t>, M., “</w:t>
      </w:r>
      <w:proofErr w:type="spellStart"/>
      <w:r w:rsidRPr="00A9630A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Karabournaki</w:t>
      </w:r>
      <w:proofErr w:type="spellEnd"/>
      <w:r w:rsidRPr="00A9630A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: recording, restoring and researching excavation findings”,</w:t>
      </w:r>
      <w:r w:rsidRPr="00A9630A">
        <w:rPr>
          <w:rFonts w:ascii="Arial" w:hAnsi="Arial" w:cs="Arial"/>
          <w:sz w:val="20"/>
          <w:szCs w:val="20"/>
          <w:lang w:val="en-US"/>
        </w:rPr>
        <w:t xml:space="preserve"> 1st Workshop on Human-Centric Sciences and Technologies in Greece, Xanthi, October 20th, Xanthi, 2022</w:t>
      </w:r>
      <w:r w:rsidR="00A9630A">
        <w:rPr>
          <w:rFonts w:ascii="Arial" w:hAnsi="Arial" w:cs="Arial"/>
          <w:sz w:val="20"/>
          <w:szCs w:val="20"/>
          <w:lang w:val="en-US"/>
        </w:rPr>
        <w:t xml:space="preserve">, </w:t>
      </w:r>
      <w:r w:rsidR="00A9630A" w:rsidRPr="00A9630A">
        <w:rPr>
          <w:rFonts w:ascii="Arial" w:hAnsi="Arial" w:cs="Arial"/>
          <w:sz w:val="20"/>
          <w:szCs w:val="20"/>
          <w:lang w:val="en-US"/>
        </w:rPr>
        <w:t xml:space="preserve">25 (book of abstracts) </w:t>
      </w:r>
      <w:hyperlink r:id="rId43" w:history="1">
        <w:r w:rsidR="009D6859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https://sites.google.com/view/hstg-workshop-2022/proceedings</w:t>
        </w:r>
      </w:hyperlink>
      <w:r w:rsidR="00CC7E7C">
        <w:rPr>
          <w:rFonts w:ascii="Arial" w:hAnsi="Arial" w:cs="Arial"/>
          <w:sz w:val="20"/>
          <w:szCs w:val="20"/>
          <w:lang w:val="en-US"/>
        </w:rPr>
        <w:t xml:space="preserve"> </w:t>
      </w:r>
      <w:r w:rsidR="00A9630A" w:rsidRPr="00A9630A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3B0B872" w14:textId="77777777" w:rsidR="00A9630A" w:rsidRPr="00A9630A" w:rsidRDefault="00A9630A" w:rsidP="00A9630A">
      <w:pPr>
        <w:ind w:left="360"/>
        <w:rPr>
          <w:rFonts w:ascii="Arial" w:hAnsi="Arial" w:cs="Arial"/>
          <w:sz w:val="20"/>
          <w:szCs w:val="20"/>
          <w:lang w:val="en-US"/>
        </w:rPr>
      </w:pPr>
    </w:p>
    <w:p w14:paraId="21278BD8" w14:textId="70428906" w:rsidR="04F6BA5F" w:rsidRDefault="04F6BA5F" w:rsidP="7F34E130">
      <w:pPr>
        <w:numPr>
          <w:ilvl w:val="0"/>
          <w:numId w:val="15"/>
        </w:numPr>
        <w:rPr>
          <w:rFonts w:ascii="Arial" w:hAnsi="Arial" w:cs="Arial"/>
          <w:sz w:val="20"/>
          <w:szCs w:val="20"/>
          <w:lang w:val="en-US"/>
        </w:rPr>
      </w:pPr>
      <w:r w:rsidRPr="7F34E13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7F34E130">
        <w:rPr>
          <w:rFonts w:ascii="Arial" w:hAnsi="Arial" w:cs="Arial"/>
          <w:sz w:val="20"/>
          <w:szCs w:val="20"/>
          <w:lang w:val="en-US"/>
        </w:rPr>
        <w:t>Tsiafaki</w:t>
      </w:r>
      <w:proofErr w:type="spellEnd"/>
      <w:r w:rsidRPr="7F34E130">
        <w:rPr>
          <w:rFonts w:ascii="Arial" w:hAnsi="Arial" w:cs="Arial"/>
          <w:sz w:val="20"/>
          <w:szCs w:val="20"/>
          <w:lang w:val="en-US"/>
        </w:rPr>
        <w:t>, D. “</w:t>
      </w:r>
      <w:r w:rsidRPr="00741C3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Crafts and craftsmanship within the societies of Northern Greece in Archaic times</w:t>
      </w:r>
      <w:r w:rsidRPr="00741C36">
        <w:rPr>
          <w:rFonts w:ascii="Arial" w:hAnsi="Arial" w:cs="Arial"/>
          <w:i/>
          <w:iCs/>
          <w:sz w:val="20"/>
          <w:szCs w:val="20"/>
          <w:lang w:val="en-US"/>
        </w:rPr>
        <w:t>”</w:t>
      </w:r>
      <w:r w:rsidRPr="7F34E130">
        <w:rPr>
          <w:rFonts w:ascii="Arial" w:hAnsi="Arial" w:cs="Arial"/>
          <w:sz w:val="20"/>
          <w:szCs w:val="20"/>
          <w:lang w:val="en-US"/>
        </w:rPr>
        <w:t xml:space="preserve">, in Heinzelmann, </w:t>
      </w:r>
      <w:r w:rsidR="00741C36" w:rsidRPr="7F34E130">
        <w:rPr>
          <w:rFonts w:ascii="Arial" w:hAnsi="Arial" w:cs="Arial"/>
          <w:sz w:val="20"/>
          <w:szCs w:val="20"/>
          <w:lang w:val="en-US"/>
        </w:rPr>
        <w:t>M.</w:t>
      </w:r>
      <w:r w:rsidR="00741C36" w:rsidRPr="00741C36">
        <w:rPr>
          <w:rFonts w:ascii="Arial" w:hAnsi="Arial" w:cs="Arial"/>
          <w:sz w:val="20"/>
          <w:szCs w:val="20"/>
          <w:lang w:val="en-US"/>
        </w:rPr>
        <w:t>,</w:t>
      </w:r>
      <w:r w:rsidR="00741C36" w:rsidRPr="7F34E130">
        <w:rPr>
          <w:rFonts w:ascii="Arial" w:hAnsi="Arial" w:cs="Arial"/>
          <w:sz w:val="20"/>
          <w:szCs w:val="20"/>
          <w:lang w:val="en-US"/>
        </w:rPr>
        <w:t xml:space="preserve"> </w:t>
      </w:r>
      <w:r w:rsidRPr="7F34E130">
        <w:rPr>
          <w:rFonts w:ascii="Arial" w:hAnsi="Arial" w:cs="Arial"/>
          <w:sz w:val="20"/>
          <w:szCs w:val="20"/>
          <w:lang w:val="en-US"/>
        </w:rPr>
        <w:t xml:space="preserve">Bentz, </w:t>
      </w:r>
      <w:r w:rsidR="00741C36" w:rsidRPr="7F34E130">
        <w:rPr>
          <w:rFonts w:ascii="Arial" w:hAnsi="Arial" w:cs="Arial"/>
          <w:sz w:val="20"/>
          <w:szCs w:val="20"/>
          <w:lang w:val="en-US"/>
        </w:rPr>
        <w:t xml:space="preserve">M. </w:t>
      </w:r>
      <w:r w:rsidRPr="7F34E130">
        <w:rPr>
          <w:rFonts w:ascii="Arial" w:hAnsi="Arial" w:cs="Arial"/>
          <w:sz w:val="20"/>
          <w:szCs w:val="20"/>
          <w:lang w:val="en-US"/>
        </w:rPr>
        <w:t>(eds.), Single Contributions, Sessions 2–3, Heidelberg, Propylaeum, 2022, Archaeology and Economy in the Ancient World, Proceedings of the 19th International Congress of Classical Archaeology, Cologne/Bonn 2018 (2022), Vol. 53, 91-101</w:t>
      </w:r>
      <w:r w:rsidR="00CC7E7C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44" w:history="1">
        <w:r w:rsidR="000462CA" w:rsidRPr="00C525E5">
          <w:rPr>
            <w:rStyle w:val="Hyperlink"/>
            <w:rFonts w:ascii="Arial" w:hAnsi="Arial" w:cs="Arial"/>
            <w:sz w:val="20"/>
            <w:szCs w:val="20"/>
            <w:lang w:val="en-US"/>
          </w:rPr>
          <w:t>https://doi.org/10.11588/propylaeum.999.c13347</w:t>
        </w:r>
      </w:hyperlink>
    </w:p>
    <w:p w14:paraId="3F4594D9" w14:textId="77777777" w:rsidR="005B6C48" w:rsidRDefault="005B6C48" w:rsidP="005B6C48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14:paraId="52270DB4" w14:textId="0E0C40D3" w:rsidR="005B6C48" w:rsidRPr="005B6C48" w:rsidRDefault="005B6C48" w:rsidP="005B6C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2023</w:t>
      </w:r>
    </w:p>
    <w:p w14:paraId="70F9685E" w14:textId="77777777" w:rsidR="000462CA" w:rsidRDefault="000462CA" w:rsidP="000462CA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14:paraId="25F4FAE7" w14:textId="77777777" w:rsidR="005B6C48" w:rsidRDefault="005B6C48" w:rsidP="005B6C48">
      <w:pPr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proofErr w:type="spellStart"/>
      <w:r w:rsidRPr="005B6C48">
        <w:rPr>
          <w:rFonts w:ascii="Arial" w:hAnsi="Arial" w:cs="Arial"/>
          <w:sz w:val="20"/>
          <w:szCs w:val="20"/>
        </w:rPr>
        <w:t>Μανακίδου</w:t>
      </w:r>
      <w:proofErr w:type="spellEnd"/>
      <w:r w:rsidRPr="005B6C48">
        <w:rPr>
          <w:rFonts w:ascii="Arial" w:hAnsi="Arial" w:cs="Arial"/>
          <w:sz w:val="20"/>
          <w:szCs w:val="20"/>
        </w:rPr>
        <w:t xml:space="preserve">, Ε., </w:t>
      </w:r>
      <w:proofErr w:type="spellStart"/>
      <w:r w:rsidRPr="005B6C48">
        <w:rPr>
          <w:rFonts w:ascii="Arial" w:hAnsi="Arial" w:cs="Arial"/>
          <w:sz w:val="20"/>
          <w:szCs w:val="20"/>
        </w:rPr>
        <w:t>Τσιαφάκη</w:t>
      </w:r>
      <w:proofErr w:type="spellEnd"/>
      <w:r w:rsidRPr="005B6C48">
        <w:rPr>
          <w:rFonts w:ascii="Arial" w:hAnsi="Arial" w:cs="Arial"/>
          <w:sz w:val="20"/>
          <w:szCs w:val="20"/>
        </w:rPr>
        <w:t xml:space="preserve">, Δ., </w:t>
      </w:r>
      <w:r w:rsidRPr="008F684B">
        <w:rPr>
          <w:rFonts w:ascii="Arial" w:hAnsi="Arial" w:cs="Arial"/>
          <w:i/>
          <w:iCs/>
          <w:color w:val="777777"/>
          <w:sz w:val="20"/>
          <w:szCs w:val="20"/>
        </w:rPr>
        <w:t xml:space="preserve">«Εργαστήρια μεταλλουργίας και κεραμικής στον αρχαίο οικισμό στο </w:t>
      </w:r>
      <w:proofErr w:type="spellStart"/>
      <w:r w:rsidRPr="008F684B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8F684B">
        <w:rPr>
          <w:rFonts w:ascii="Arial" w:hAnsi="Arial" w:cs="Arial"/>
          <w:i/>
          <w:iCs/>
          <w:color w:val="777777"/>
          <w:sz w:val="20"/>
          <w:szCs w:val="20"/>
        </w:rPr>
        <w:t>»</w:t>
      </w:r>
      <w:r w:rsidRPr="005B6C48">
        <w:rPr>
          <w:rFonts w:ascii="Arial" w:hAnsi="Arial" w:cs="Arial"/>
          <w:sz w:val="20"/>
          <w:szCs w:val="20"/>
        </w:rPr>
        <w:t>, Το Αρχαιολογικό Έργο στη Μακεδονία και στη Θράκη, 35η Επιστημονική Συνάντηση (2022), 9-10 Μαρτίου 2023, Θεσσαλονίκη (υπό δημοσίευση).</w:t>
      </w:r>
    </w:p>
    <w:p w14:paraId="250E66EA" w14:textId="77777777" w:rsidR="00DA547C" w:rsidRDefault="00DA547C" w:rsidP="00DA547C">
      <w:pPr>
        <w:ind w:left="360"/>
        <w:rPr>
          <w:rFonts w:ascii="Arial" w:hAnsi="Arial" w:cs="Arial"/>
          <w:sz w:val="20"/>
          <w:szCs w:val="20"/>
        </w:rPr>
      </w:pPr>
    </w:p>
    <w:p w14:paraId="634EFC59" w14:textId="3F217704" w:rsidR="00DA547C" w:rsidRPr="00E34AD2" w:rsidRDefault="00E34AD2" w:rsidP="005B6C48">
      <w:pPr>
        <w:numPr>
          <w:ilvl w:val="0"/>
          <w:numId w:val="15"/>
        </w:numPr>
        <w:rPr>
          <w:rFonts w:ascii="Arial" w:hAnsi="Arial" w:cs="Arial"/>
          <w:sz w:val="20"/>
          <w:szCs w:val="20"/>
          <w:lang w:val="en-US"/>
        </w:rPr>
      </w:pPr>
      <w:proofErr w:type="spellStart"/>
      <w:r w:rsidRPr="00E34AD2">
        <w:rPr>
          <w:rFonts w:ascii="Arial" w:hAnsi="Arial" w:cs="Arial"/>
          <w:sz w:val="20"/>
          <w:szCs w:val="20"/>
          <w:lang w:val="en-US"/>
        </w:rPr>
        <w:t>Tsiafaki</w:t>
      </w:r>
      <w:proofErr w:type="spellEnd"/>
      <w:r w:rsidRPr="00E34AD2">
        <w:rPr>
          <w:rFonts w:ascii="Arial" w:hAnsi="Arial" w:cs="Arial"/>
          <w:sz w:val="20"/>
          <w:szCs w:val="20"/>
          <w:lang w:val="en-US"/>
        </w:rPr>
        <w:t>,</w:t>
      </w:r>
      <w:r>
        <w:rPr>
          <w:rFonts w:ascii="Arial" w:hAnsi="Arial" w:cs="Arial"/>
          <w:sz w:val="20"/>
          <w:szCs w:val="20"/>
          <w:lang w:val="en-US"/>
        </w:rPr>
        <w:t xml:space="preserve"> D.,</w:t>
      </w:r>
      <w:r w:rsidRPr="00E34AD2">
        <w:rPr>
          <w:rFonts w:ascii="Arial" w:hAnsi="Arial" w:cs="Arial"/>
          <w:sz w:val="20"/>
          <w:szCs w:val="20"/>
          <w:lang w:val="en-US"/>
        </w:rPr>
        <w:t xml:space="preserve"> </w:t>
      </w:r>
      <w:r w:rsidRPr="00E551FB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“Unearthing craft activities in the North Aegean: The </w:t>
      </w:r>
      <w:proofErr w:type="spellStart"/>
      <w:r w:rsidRPr="00E551FB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Karabournaki</w:t>
      </w:r>
      <w:proofErr w:type="spellEnd"/>
      <w:r w:rsidRPr="00E551FB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settlement”</w:t>
      </w:r>
      <w:r w:rsidRPr="00E34AD2">
        <w:rPr>
          <w:rFonts w:ascii="Arial" w:hAnsi="Arial" w:cs="Arial"/>
          <w:sz w:val="20"/>
          <w:szCs w:val="20"/>
          <w:lang w:val="en-US"/>
        </w:rPr>
        <w:t xml:space="preserve">, in E. Ben-Yosef, I.W.N. Jones (eds.), “And in Length of Days Understanding” (Job 12:12). Essays on Archaeology in the Eastern Mediterranean and Beyond in Honor of Thomas E. Levy (2023), 1469-1462 </w:t>
      </w:r>
      <w:r w:rsidR="00A9630A">
        <w:fldChar w:fldCharType="begin"/>
      </w:r>
      <w:r w:rsidR="00A9630A" w:rsidRPr="00CC7E7C">
        <w:rPr>
          <w:lang w:val="en-US"/>
        </w:rPr>
        <w:instrText>HYPERLINK "https://doi.org/10.1007/978-3-031-27330-8_62"</w:instrText>
      </w:r>
      <w:r w:rsidR="00A9630A">
        <w:fldChar w:fldCharType="separate"/>
      </w:r>
      <w:r w:rsidR="00A9630A" w:rsidRPr="001C112A">
        <w:rPr>
          <w:rStyle w:val="Hyperlink"/>
          <w:rFonts w:ascii="Arial" w:hAnsi="Arial" w:cs="Arial"/>
          <w:sz w:val="20"/>
          <w:szCs w:val="20"/>
          <w:lang w:val="en-US"/>
        </w:rPr>
        <w:t>https://doi.org/10.1007/978-3-031-27330-8_62</w:t>
      </w:r>
      <w:r w:rsidR="00A9630A">
        <w:rPr>
          <w:rStyle w:val="Hyperlink"/>
          <w:rFonts w:ascii="Arial" w:hAnsi="Arial" w:cs="Arial"/>
          <w:sz w:val="20"/>
          <w:szCs w:val="20"/>
          <w:lang w:val="en-US"/>
        </w:rPr>
        <w:fldChar w:fldCharType="end"/>
      </w:r>
      <w:r w:rsidR="00A9630A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59153CAE" w14:textId="77777777" w:rsidR="000462CA" w:rsidRPr="00E34AD2" w:rsidRDefault="000462CA" w:rsidP="005B6C48">
      <w:pPr>
        <w:rPr>
          <w:rFonts w:ascii="Arial" w:hAnsi="Arial" w:cs="Arial"/>
          <w:sz w:val="20"/>
          <w:szCs w:val="20"/>
          <w:lang w:val="en-US"/>
        </w:rPr>
      </w:pPr>
    </w:p>
    <w:p w14:paraId="578E2193" w14:textId="77777777" w:rsidR="0007333B" w:rsidRPr="00E34AD2" w:rsidRDefault="0007333B" w:rsidP="0007333B">
      <w:pPr>
        <w:pStyle w:val="ListParagraph"/>
        <w:tabs>
          <w:tab w:val="left" w:pos="426"/>
        </w:tabs>
        <w:spacing w:before="120" w:after="120"/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p w14:paraId="1A8AE032" w14:textId="77777777" w:rsidR="00B0136B" w:rsidRPr="00E34AD2" w:rsidRDefault="00B0136B" w:rsidP="00B0136B">
      <w:pPr>
        <w:tabs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  <w:lang w:val="en-US"/>
        </w:rPr>
      </w:pPr>
    </w:p>
    <w:p w14:paraId="5CC7AAD0" w14:textId="77777777" w:rsidR="00B0136B" w:rsidRPr="00E34AD2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72F0E6CB" w14:textId="77777777" w:rsidR="00B0136B" w:rsidRPr="00E34AD2" w:rsidRDefault="00B0136B" w:rsidP="00B0136B">
      <w:pPr>
        <w:pStyle w:val="ListParagraph"/>
        <w:spacing w:before="120" w:after="120"/>
        <w:rPr>
          <w:rFonts w:ascii="Arial" w:hAnsi="Arial" w:cs="Arial"/>
          <w:color w:val="FF0000"/>
          <w:sz w:val="20"/>
          <w:szCs w:val="20"/>
          <w:lang w:val="en-US"/>
        </w:rPr>
      </w:pPr>
    </w:p>
    <w:p w14:paraId="1ED2F5E8" w14:textId="77777777" w:rsidR="00B0136B" w:rsidRPr="00E34AD2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color w:val="FF0000"/>
          <w:sz w:val="20"/>
          <w:szCs w:val="20"/>
          <w:lang w:val="en-US"/>
        </w:rPr>
      </w:pPr>
    </w:p>
    <w:p w14:paraId="1E307803" w14:textId="77777777" w:rsidR="00B0136B" w:rsidRPr="008B3F46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 w:rsidRPr="00E34AD2">
        <w:rPr>
          <w:rFonts w:ascii="Arial" w:hAnsi="Arial" w:cs="Arial"/>
          <w:color w:val="FF0000"/>
          <w:sz w:val="20"/>
          <w:szCs w:val="20"/>
          <w:lang w:val="en-US"/>
        </w:rPr>
        <w:br w:type="page"/>
      </w:r>
      <w:r w:rsidRPr="004A4F51">
        <w:rPr>
          <w:rFonts w:ascii="Arial" w:hAnsi="Arial" w:cs="Arial"/>
          <w:b/>
          <w:sz w:val="20"/>
          <w:szCs w:val="20"/>
        </w:rPr>
        <w:t>Β. Δημοσιεύματα στον τύπο</w:t>
      </w:r>
    </w:p>
    <w:p w14:paraId="4478BD71" w14:textId="77777777" w:rsidR="00B0136B" w:rsidRPr="008B3F46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color w:val="FF0000"/>
          <w:sz w:val="20"/>
          <w:szCs w:val="20"/>
        </w:rPr>
      </w:pPr>
    </w:p>
    <w:p w14:paraId="67087449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2009</w:t>
      </w:r>
    </w:p>
    <w:p w14:paraId="2D748964" w14:textId="72C07227" w:rsidR="00B0136B" w:rsidRPr="00273A71" w:rsidRDefault="00B0136B" w:rsidP="001A38B1">
      <w:pPr>
        <w:numPr>
          <w:ilvl w:val="0"/>
          <w:numId w:val="39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273A71">
        <w:rPr>
          <w:rFonts w:ascii="Arial" w:hAnsi="Arial" w:cs="Arial"/>
          <w:sz w:val="20"/>
          <w:szCs w:val="20"/>
        </w:rPr>
        <w:t xml:space="preserve">Τιβέριος, Μ., </w:t>
      </w:r>
      <w:r w:rsidRPr="00273A71">
        <w:rPr>
          <w:rFonts w:ascii="Arial" w:hAnsi="Arial" w:cs="Arial"/>
          <w:i/>
          <w:iCs/>
          <w:color w:val="777777"/>
          <w:sz w:val="20"/>
          <w:szCs w:val="20"/>
        </w:rPr>
        <w:t xml:space="preserve">“Τι κρύβει το </w:t>
      </w:r>
      <w:proofErr w:type="spellStart"/>
      <w:r w:rsidRPr="00273A71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273A71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00273A71">
        <w:rPr>
          <w:rFonts w:ascii="Arial" w:hAnsi="Arial" w:cs="Arial"/>
          <w:sz w:val="20"/>
          <w:szCs w:val="20"/>
        </w:rPr>
        <w:t xml:space="preserve">, εφημερίδα Μακεδονία, </w:t>
      </w:r>
      <w:r w:rsidR="007033A1" w:rsidRPr="00273A71">
        <w:rPr>
          <w:rFonts w:ascii="Arial" w:hAnsi="Arial" w:cs="Arial"/>
          <w:sz w:val="20"/>
          <w:szCs w:val="20"/>
        </w:rPr>
        <w:t>(</w:t>
      </w:r>
      <w:r w:rsidR="00AB5C3F" w:rsidRPr="00273A71">
        <w:rPr>
          <w:rFonts w:ascii="Arial" w:hAnsi="Arial" w:cs="Arial"/>
          <w:sz w:val="20"/>
          <w:szCs w:val="20"/>
        </w:rPr>
        <w:t xml:space="preserve">ημερομηνία δημοσίευσης: </w:t>
      </w:r>
      <w:r w:rsidR="008D6E1B" w:rsidRPr="00273A71">
        <w:rPr>
          <w:rFonts w:ascii="Arial" w:hAnsi="Arial" w:cs="Arial"/>
          <w:sz w:val="20"/>
          <w:szCs w:val="20"/>
        </w:rPr>
        <w:t xml:space="preserve">26/04/2009, </w:t>
      </w:r>
      <w:r w:rsidR="00207D70" w:rsidRPr="00273A71">
        <w:rPr>
          <w:rFonts w:ascii="Arial" w:hAnsi="Arial" w:cs="Arial"/>
          <w:sz w:val="20"/>
          <w:szCs w:val="20"/>
        </w:rPr>
        <w:t xml:space="preserve">ημερομηνία </w:t>
      </w:r>
      <w:r w:rsidR="00AB5C3F" w:rsidRPr="00273A71">
        <w:rPr>
          <w:rFonts w:ascii="Arial" w:hAnsi="Arial" w:cs="Arial"/>
          <w:sz w:val="20"/>
          <w:szCs w:val="20"/>
        </w:rPr>
        <w:t>τελευταίας πρόσβασης</w:t>
      </w:r>
      <w:r w:rsidR="007033A1" w:rsidRPr="00273A71">
        <w:rPr>
          <w:rFonts w:ascii="Arial" w:hAnsi="Arial" w:cs="Arial"/>
          <w:sz w:val="20"/>
          <w:szCs w:val="20"/>
        </w:rPr>
        <w:t>: 8/5/2023</w:t>
      </w:r>
      <w:r w:rsidR="008D6E1B" w:rsidRPr="00273A71">
        <w:rPr>
          <w:rFonts w:ascii="Arial" w:hAnsi="Arial" w:cs="Arial"/>
          <w:sz w:val="20"/>
          <w:szCs w:val="20"/>
        </w:rPr>
        <w:t>)</w:t>
      </w:r>
      <w:r w:rsidRPr="00273A71">
        <w:rPr>
          <w:rFonts w:ascii="Arial" w:hAnsi="Arial" w:cs="Arial"/>
          <w:sz w:val="20"/>
          <w:szCs w:val="20"/>
        </w:rPr>
        <w:t xml:space="preserve"> </w:t>
      </w:r>
      <w:r w:rsidR="00273A71" w:rsidRPr="00273A71">
        <w:rPr>
          <w:rFonts w:ascii="Arial" w:hAnsi="Arial" w:cs="Arial"/>
          <w:sz w:val="20"/>
          <w:szCs w:val="20"/>
        </w:rPr>
        <w:t>(</w:t>
      </w:r>
      <w:hyperlink r:id="rId45" w:history="1">
        <w:r w:rsidR="00273A71" w:rsidRPr="00366551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273A71" w:rsidRPr="00273A71">
        <w:rPr>
          <w:rFonts w:ascii="Arial" w:hAnsi="Arial" w:cs="Arial"/>
          <w:sz w:val="20"/>
          <w:szCs w:val="20"/>
        </w:rPr>
        <w:t xml:space="preserve">) </w:t>
      </w:r>
    </w:p>
    <w:p w14:paraId="6AC79B8A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2010</w:t>
      </w:r>
    </w:p>
    <w:p w14:paraId="4D91322A" w14:textId="0BDEF2A2" w:rsidR="00B0136B" w:rsidRDefault="00B0136B" w:rsidP="003F627C">
      <w:pPr>
        <w:numPr>
          <w:ilvl w:val="0"/>
          <w:numId w:val="39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D17AF6">
        <w:rPr>
          <w:rFonts w:ascii="Arial" w:hAnsi="Arial" w:cs="Arial"/>
          <w:sz w:val="20"/>
          <w:szCs w:val="20"/>
        </w:rPr>
        <w:t xml:space="preserve">?, </w:t>
      </w:r>
      <w:r w:rsidRPr="00D17AF6">
        <w:rPr>
          <w:rFonts w:ascii="Arial" w:hAnsi="Arial" w:cs="Arial"/>
          <w:i/>
          <w:iCs/>
          <w:color w:val="777777"/>
          <w:sz w:val="20"/>
          <w:szCs w:val="20"/>
        </w:rPr>
        <w:t xml:space="preserve">“Περιορισμένες ανασκαφές στο </w:t>
      </w:r>
      <w:proofErr w:type="spellStart"/>
      <w:r w:rsidRPr="00D17AF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D17AF6">
        <w:rPr>
          <w:rFonts w:ascii="Arial" w:hAnsi="Arial" w:cs="Arial"/>
          <w:i/>
          <w:iCs/>
          <w:color w:val="777777"/>
          <w:sz w:val="20"/>
          <w:szCs w:val="20"/>
        </w:rPr>
        <w:t xml:space="preserve"> λόγω έλλειψης χρηματοδότησης”, </w:t>
      </w:r>
      <w:r w:rsidRPr="00D17AF6">
        <w:rPr>
          <w:rFonts w:ascii="Arial" w:hAnsi="Arial" w:cs="Arial"/>
          <w:sz w:val="20"/>
          <w:szCs w:val="20"/>
        </w:rPr>
        <w:t xml:space="preserve">εφημερίδα Ελευθεροτυπία, </w:t>
      </w:r>
      <w:r w:rsidR="00D17AF6">
        <w:rPr>
          <w:rFonts w:ascii="Arial" w:hAnsi="Arial" w:cs="Arial"/>
          <w:sz w:val="20"/>
          <w:szCs w:val="20"/>
        </w:rPr>
        <w:t>(</w:t>
      </w:r>
      <w:r w:rsidR="00066712">
        <w:rPr>
          <w:rFonts w:ascii="Arial" w:hAnsi="Arial" w:cs="Arial"/>
          <w:sz w:val="20"/>
          <w:szCs w:val="20"/>
        </w:rPr>
        <w:t>ημερομηνία δημοσίευσης – τελευταία πρόσβαση</w:t>
      </w:r>
      <w:r w:rsidR="00D17AF6">
        <w:rPr>
          <w:rFonts w:ascii="Arial" w:hAnsi="Arial" w:cs="Arial"/>
          <w:sz w:val="20"/>
          <w:szCs w:val="20"/>
        </w:rPr>
        <w:t xml:space="preserve">: </w:t>
      </w:r>
      <w:r w:rsidRPr="00D17AF6">
        <w:rPr>
          <w:rFonts w:ascii="Arial" w:hAnsi="Arial" w:cs="Arial"/>
          <w:sz w:val="20"/>
          <w:szCs w:val="20"/>
        </w:rPr>
        <w:t>9/3/2010</w:t>
      </w:r>
      <w:r w:rsidR="00D17AF6">
        <w:rPr>
          <w:rFonts w:ascii="Arial" w:hAnsi="Arial" w:cs="Arial"/>
          <w:sz w:val="20"/>
          <w:szCs w:val="20"/>
        </w:rPr>
        <w:t>)</w:t>
      </w:r>
      <w:r w:rsidRPr="00D17AF6">
        <w:rPr>
          <w:rFonts w:ascii="Arial" w:hAnsi="Arial" w:cs="Arial"/>
          <w:sz w:val="20"/>
          <w:szCs w:val="20"/>
        </w:rPr>
        <w:t xml:space="preserve"> </w:t>
      </w:r>
    </w:p>
    <w:p w14:paraId="5C46136E" w14:textId="77777777" w:rsidR="003E3C4F" w:rsidRPr="00D17AF6" w:rsidRDefault="003E3C4F" w:rsidP="003E3C4F">
      <w:pPr>
        <w:tabs>
          <w:tab w:val="left" w:pos="561"/>
        </w:tabs>
        <w:spacing w:before="120" w:after="120"/>
        <w:ind w:left="360"/>
        <w:rPr>
          <w:rFonts w:ascii="Arial" w:hAnsi="Arial" w:cs="Arial"/>
          <w:sz w:val="20"/>
          <w:szCs w:val="20"/>
        </w:rPr>
      </w:pPr>
    </w:p>
    <w:p w14:paraId="563E4C53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2013</w:t>
      </w:r>
    </w:p>
    <w:p w14:paraId="2F02E88A" w14:textId="0182B17F" w:rsidR="00B0136B" w:rsidRPr="004A4F51" w:rsidRDefault="00B0136B" w:rsidP="00B0136B">
      <w:pPr>
        <w:numPr>
          <w:ilvl w:val="0"/>
          <w:numId w:val="39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 xml:space="preserve">Τιβέριος, Μ., </w:t>
      </w:r>
      <w:proofErr w:type="spellStart"/>
      <w:r w:rsidRPr="004A4F51">
        <w:rPr>
          <w:rFonts w:ascii="Arial" w:hAnsi="Arial" w:cs="Arial"/>
          <w:sz w:val="20"/>
          <w:szCs w:val="20"/>
        </w:rPr>
        <w:t>Μανακίδου</w:t>
      </w:r>
      <w:proofErr w:type="spellEnd"/>
      <w:r w:rsidRPr="004A4F51">
        <w:rPr>
          <w:rFonts w:ascii="Arial" w:hAnsi="Arial" w:cs="Arial"/>
          <w:sz w:val="20"/>
          <w:szCs w:val="20"/>
        </w:rPr>
        <w:t>, Ε.</w:t>
      </w:r>
      <w:r w:rsidRPr="00A64CA4">
        <w:rPr>
          <w:rFonts w:ascii="Arial" w:hAnsi="Arial" w:cs="Arial"/>
          <w:sz w:val="20"/>
          <w:szCs w:val="20"/>
        </w:rPr>
        <w:t>,</w:t>
      </w:r>
      <w:r w:rsidRPr="004A4F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A4F51">
        <w:rPr>
          <w:rFonts w:ascii="Arial" w:hAnsi="Arial" w:cs="Arial"/>
          <w:sz w:val="20"/>
          <w:szCs w:val="20"/>
        </w:rPr>
        <w:t>Τσιαφάκη</w:t>
      </w:r>
      <w:proofErr w:type="spellEnd"/>
      <w:r w:rsidRPr="004A4F51">
        <w:rPr>
          <w:rFonts w:ascii="Arial" w:hAnsi="Arial" w:cs="Arial"/>
          <w:sz w:val="20"/>
          <w:szCs w:val="20"/>
        </w:rPr>
        <w:t xml:space="preserve">, Δ.,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 xml:space="preserve">“Ανασκαφική έρευνα και μελέτη στο 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004A4F51">
        <w:rPr>
          <w:rFonts w:ascii="Arial" w:hAnsi="Arial" w:cs="Arial"/>
          <w:sz w:val="20"/>
          <w:szCs w:val="20"/>
        </w:rPr>
        <w:t xml:space="preserve">, Αρχαιολογία και Τέχνες, </w:t>
      </w:r>
      <w:r w:rsidR="00066712">
        <w:rPr>
          <w:rFonts w:ascii="Arial" w:hAnsi="Arial" w:cs="Arial"/>
          <w:sz w:val="20"/>
          <w:szCs w:val="20"/>
        </w:rPr>
        <w:t xml:space="preserve">(ημερομηνία δημοσίευσης: </w:t>
      </w:r>
      <w:r w:rsidRPr="004A4F51">
        <w:rPr>
          <w:rFonts w:ascii="Arial" w:hAnsi="Arial" w:cs="Arial"/>
          <w:sz w:val="20"/>
          <w:szCs w:val="20"/>
        </w:rPr>
        <w:t>20/3/2013</w:t>
      </w:r>
      <w:r w:rsidR="00066712">
        <w:rPr>
          <w:rFonts w:ascii="Arial" w:hAnsi="Arial" w:cs="Arial"/>
          <w:sz w:val="20"/>
          <w:szCs w:val="20"/>
        </w:rPr>
        <w:t xml:space="preserve">, ημερομηνία τελευταίας πρόσβασης: </w:t>
      </w:r>
      <w:r w:rsidR="002F3AA3">
        <w:rPr>
          <w:rFonts w:ascii="Arial" w:hAnsi="Arial" w:cs="Arial"/>
          <w:sz w:val="20"/>
          <w:szCs w:val="20"/>
        </w:rPr>
        <w:t>08</w:t>
      </w:r>
      <w:r w:rsidR="00066712">
        <w:rPr>
          <w:rFonts w:ascii="Arial" w:hAnsi="Arial" w:cs="Arial"/>
          <w:sz w:val="20"/>
          <w:szCs w:val="20"/>
        </w:rPr>
        <w:t>/05/2023</w:t>
      </w:r>
      <w:r w:rsidR="002F3AA3">
        <w:rPr>
          <w:rFonts w:ascii="Arial" w:hAnsi="Arial" w:cs="Arial"/>
          <w:sz w:val="20"/>
          <w:szCs w:val="20"/>
        </w:rPr>
        <w:t>)</w:t>
      </w:r>
      <w:r w:rsidRPr="004A4F51">
        <w:rPr>
          <w:rFonts w:ascii="Arial" w:hAnsi="Arial" w:cs="Arial"/>
          <w:sz w:val="20"/>
          <w:szCs w:val="20"/>
        </w:rPr>
        <w:t xml:space="preserve"> </w:t>
      </w:r>
      <w:r w:rsidRPr="00842423">
        <w:rPr>
          <w:rFonts w:ascii="Arial" w:hAnsi="Arial" w:cs="Arial"/>
          <w:sz w:val="20"/>
          <w:szCs w:val="20"/>
        </w:rPr>
        <w:t>(</w:t>
      </w:r>
      <w:hyperlink r:id="rId46" w:history="1">
        <w:r w:rsidRPr="00842423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Pr="00842423">
        <w:rPr>
          <w:rFonts w:ascii="Arial" w:hAnsi="Arial" w:cs="Arial"/>
          <w:sz w:val="20"/>
          <w:szCs w:val="20"/>
        </w:rPr>
        <w:t>)</w:t>
      </w:r>
    </w:p>
    <w:p w14:paraId="1D9FCE8D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</w:p>
    <w:p w14:paraId="16C3B797" w14:textId="3686A9E6" w:rsidR="00B0136B" w:rsidRPr="004A4F51" w:rsidRDefault="00B0136B" w:rsidP="00B0136B">
      <w:pPr>
        <w:numPr>
          <w:ilvl w:val="0"/>
          <w:numId w:val="39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 xml:space="preserve">?,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 xml:space="preserve">: Στο φως σπάνια αγγεία και σημαντικά κεραμικά”, </w:t>
      </w:r>
      <w:r w:rsidRPr="004A4F51">
        <w:rPr>
          <w:rFonts w:ascii="Arial" w:hAnsi="Arial" w:cs="Arial"/>
          <w:sz w:val="20"/>
          <w:szCs w:val="20"/>
        </w:rPr>
        <w:t xml:space="preserve">εφημερίδα </w:t>
      </w:r>
      <w:proofErr w:type="spellStart"/>
      <w:r w:rsidRPr="004A4F51">
        <w:rPr>
          <w:rFonts w:ascii="Arial" w:hAnsi="Arial" w:cs="Arial"/>
          <w:sz w:val="20"/>
          <w:szCs w:val="20"/>
        </w:rPr>
        <w:t>Αγγελιόφορος</w:t>
      </w:r>
      <w:proofErr w:type="spellEnd"/>
      <w:r w:rsidRPr="004A4F51">
        <w:rPr>
          <w:rFonts w:ascii="Arial" w:hAnsi="Arial" w:cs="Arial"/>
          <w:sz w:val="20"/>
          <w:szCs w:val="20"/>
        </w:rPr>
        <w:t xml:space="preserve">, </w:t>
      </w:r>
      <w:r w:rsidR="00273A71">
        <w:rPr>
          <w:rFonts w:ascii="Arial" w:hAnsi="Arial" w:cs="Arial"/>
          <w:sz w:val="20"/>
          <w:szCs w:val="20"/>
        </w:rPr>
        <w:t>ημερομηνία δημοσίευσης</w:t>
      </w:r>
      <w:r w:rsidR="00273A71" w:rsidRPr="00273A71">
        <w:rPr>
          <w:rFonts w:ascii="Arial" w:hAnsi="Arial" w:cs="Arial"/>
          <w:sz w:val="20"/>
          <w:szCs w:val="20"/>
        </w:rPr>
        <w:t xml:space="preserve">: </w:t>
      </w:r>
      <w:r w:rsidRPr="004A4F51">
        <w:rPr>
          <w:rFonts w:ascii="Arial" w:hAnsi="Arial" w:cs="Arial"/>
          <w:sz w:val="20"/>
          <w:szCs w:val="20"/>
        </w:rPr>
        <w:t>20/3/2013</w:t>
      </w:r>
      <w:r w:rsidR="00273A71" w:rsidRPr="00273A71">
        <w:rPr>
          <w:rFonts w:ascii="Arial" w:hAnsi="Arial" w:cs="Arial"/>
          <w:sz w:val="20"/>
          <w:szCs w:val="20"/>
        </w:rPr>
        <w:t xml:space="preserve">, </w:t>
      </w:r>
      <w:r w:rsidR="00366551" w:rsidRPr="00273A71">
        <w:rPr>
          <w:rFonts w:ascii="Arial" w:hAnsi="Arial" w:cs="Arial"/>
          <w:sz w:val="20"/>
          <w:szCs w:val="20"/>
        </w:rPr>
        <w:t>ημερομηνία τελευταίας πρόσβασης: 8/5/2023</w:t>
      </w:r>
      <w:r w:rsidR="003E3C4F" w:rsidRPr="003E3C4F">
        <w:rPr>
          <w:rFonts w:ascii="Arial" w:hAnsi="Arial" w:cs="Arial"/>
          <w:sz w:val="20"/>
          <w:szCs w:val="20"/>
        </w:rPr>
        <w:t xml:space="preserve"> </w:t>
      </w:r>
      <w:r w:rsidR="003E3C4F">
        <w:rPr>
          <w:rFonts w:ascii="Arial" w:hAnsi="Arial" w:cs="Arial"/>
          <w:sz w:val="20"/>
          <w:szCs w:val="20"/>
        </w:rPr>
        <w:t xml:space="preserve">μέσω </w:t>
      </w:r>
      <w:r w:rsidR="003E3C4F">
        <w:rPr>
          <w:rFonts w:ascii="Arial" w:hAnsi="Arial" w:cs="Arial"/>
          <w:sz w:val="20"/>
          <w:szCs w:val="20"/>
          <w:lang w:val="en-US"/>
        </w:rPr>
        <w:t>Wayback</w:t>
      </w:r>
      <w:r w:rsidR="003E3C4F" w:rsidRPr="003E3C4F">
        <w:rPr>
          <w:rFonts w:ascii="Arial" w:hAnsi="Arial" w:cs="Arial"/>
          <w:sz w:val="20"/>
          <w:szCs w:val="20"/>
        </w:rPr>
        <w:t xml:space="preserve"> </w:t>
      </w:r>
      <w:r w:rsidR="003E3C4F">
        <w:rPr>
          <w:rFonts w:ascii="Arial" w:hAnsi="Arial" w:cs="Arial"/>
          <w:sz w:val="20"/>
          <w:szCs w:val="20"/>
          <w:lang w:val="en-US"/>
        </w:rPr>
        <w:t>Machine</w:t>
      </w:r>
      <w:r w:rsidR="003E3C4F" w:rsidRPr="003E3C4F">
        <w:rPr>
          <w:rFonts w:ascii="Arial" w:hAnsi="Arial" w:cs="Arial"/>
          <w:sz w:val="20"/>
          <w:szCs w:val="20"/>
        </w:rPr>
        <w:t xml:space="preserve"> </w:t>
      </w:r>
      <w:r w:rsidR="00366551" w:rsidRPr="00366551">
        <w:rPr>
          <w:rFonts w:ascii="Arial" w:hAnsi="Arial" w:cs="Arial"/>
          <w:sz w:val="20"/>
          <w:szCs w:val="20"/>
        </w:rPr>
        <w:t>(</w:t>
      </w:r>
      <w:hyperlink r:id="rId47" w:history="1">
        <w:r w:rsidR="00366551" w:rsidRPr="00366551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DD34D0" w:rsidRPr="00DD34D0">
        <w:rPr>
          <w:rFonts w:ascii="Arial" w:hAnsi="Arial" w:cs="Arial"/>
          <w:sz w:val="20"/>
          <w:szCs w:val="20"/>
        </w:rPr>
        <w:t>)</w:t>
      </w:r>
    </w:p>
    <w:p w14:paraId="6D66D074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</w:p>
    <w:p w14:paraId="1C57DF9D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2014</w:t>
      </w:r>
    </w:p>
    <w:p w14:paraId="722A4C0B" w14:textId="449DD1FE" w:rsidR="00B0136B" w:rsidRPr="004A4F51" w:rsidRDefault="00B0136B" w:rsidP="00B0136B">
      <w:pPr>
        <w:numPr>
          <w:ilvl w:val="0"/>
          <w:numId w:val="39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004A4F51">
        <w:rPr>
          <w:rFonts w:ascii="Arial" w:hAnsi="Arial" w:cs="Arial"/>
          <w:sz w:val="20"/>
          <w:szCs w:val="20"/>
        </w:rPr>
        <w:t>Ζουμπουλάκης</w:t>
      </w:r>
      <w:proofErr w:type="spellEnd"/>
      <w:r w:rsidRPr="004A4F51">
        <w:rPr>
          <w:rFonts w:ascii="Arial" w:hAnsi="Arial" w:cs="Arial"/>
          <w:sz w:val="20"/>
          <w:szCs w:val="20"/>
        </w:rPr>
        <w:t xml:space="preserve">, Γ.,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 xml:space="preserve">“Αρχαιολογικοί θησαυροί στη Μακεδονία”, </w:t>
      </w:r>
      <w:r w:rsidRPr="004A4F51">
        <w:rPr>
          <w:rFonts w:ascii="Arial" w:hAnsi="Arial" w:cs="Arial"/>
          <w:sz w:val="20"/>
          <w:szCs w:val="20"/>
        </w:rPr>
        <w:t xml:space="preserve">εφημερίδα Το Βήμα, </w:t>
      </w:r>
      <w:r w:rsidR="003E3C4F" w:rsidRPr="003E3C4F">
        <w:rPr>
          <w:rFonts w:ascii="Arial" w:hAnsi="Arial" w:cs="Arial"/>
          <w:sz w:val="20"/>
          <w:szCs w:val="20"/>
        </w:rPr>
        <w:t>(</w:t>
      </w:r>
      <w:r w:rsidR="003E3C4F" w:rsidRPr="00273A71">
        <w:rPr>
          <w:rFonts w:ascii="Arial" w:hAnsi="Arial" w:cs="Arial"/>
          <w:sz w:val="20"/>
          <w:szCs w:val="20"/>
        </w:rPr>
        <w:t xml:space="preserve">ημερομηνία δημοσίευσης: </w:t>
      </w:r>
      <w:r w:rsidRPr="004A4F51">
        <w:rPr>
          <w:rFonts w:ascii="Arial" w:hAnsi="Arial" w:cs="Arial"/>
          <w:sz w:val="20"/>
          <w:szCs w:val="20"/>
        </w:rPr>
        <w:t>10/3/2014</w:t>
      </w:r>
      <w:r w:rsidR="003E3C4F" w:rsidRPr="003E3C4F">
        <w:rPr>
          <w:rFonts w:ascii="Arial" w:hAnsi="Arial" w:cs="Arial"/>
          <w:color w:val="0000FF"/>
          <w:sz w:val="20"/>
          <w:szCs w:val="20"/>
          <w:u w:val="single"/>
        </w:rPr>
        <w:t>,</w:t>
      </w:r>
      <w:r w:rsidR="003E3C4F" w:rsidRPr="003E3C4F">
        <w:rPr>
          <w:rFonts w:ascii="Arial" w:hAnsi="Arial" w:cs="Arial"/>
          <w:sz w:val="20"/>
          <w:szCs w:val="20"/>
        </w:rPr>
        <w:t xml:space="preserve"> </w:t>
      </w:r>
      <w:r w:rsidR="003E3C4F" w:rsidRPr="00273A71">
        <w:rPr>
          <w:rFonts w:ascii="Arial" w:hAnsi="Arial" w:cs="Arial"/>
          <w:sz w:val="20"/>
          <w:szCs w:val="20"/>
        </w:rPr>
        <w:t>ημερομηνία τελευταίας πρόσβασης: 8/5/2023</w:t>
      </w:r>
      <w:r w:rsidR="003E3C4F" w:rsidRPr="003E3C4F">
        <w:rPr>
          <w:rFonts w:ascii="Arial" w:hAnsi="Arial" w:cs="Arial"/>
          <w:sz w:val="20"/>
          <w:szCs w:val="20"/>
        </w:rPr>
        <w:t>)</w:t>
      </w:r>
      <w:r w:rsidR="003E3C4F">
        <w:rPr>
          <w:rFonts w:ascii="Arial" w:hAnsi="Arial" w:cs="Arial"/>
          <w:sz w:val="20"/>
          <w:szCs w:val="20"/>
        </w:rPr>
        <w:t xml:space="preserve"> </w:t>
      </w:r>
      <w:r w:rsidR="003E3C4F" w:rsidRPr="003E3C4F">
        <w:rPr>
          <w:rFonts w:ascii="Arial" w:hAnsi="Arial" w:cs="Arial"/>
          <w:sz w:val="20"/>
          <w:szCs w:val="20"/>
        </w:rPr>
        <w:t>(</w:t>
      </w:r>
      <w:hyperlink r:id="rId48" w:history="1">
        <w:r w:rsidR="003E3C4F" w:rsidRPr="003E3C4F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3E3C4F">
        <w:rPr>
          <w:rFonts w:ascii="Arial" w:hAnsi="Arial" w:cs="Arial"/>
          <w:sz w:val="20"/>
          <w:szCs w:val="20"/>
        </w:rPr>
        <w:t>)</w:t>
      </w:r>
      <w:r w:rsidR="003E3C4F" w:rsidRPr="003E3C4F">
        <w:rPr>
          <w:rFonts w:ascii="Arial" w:hAnsi="Arial" w:cs="Arial"/>
          <w:color w:val="0000FF"/>
          <w:sz w:val="20"/>
          <w:szCs w:val="20"/>
          <w:u w:val="single"/>
        </w:rPr>
        <w:t xml:space="preserve"> </w:t>
      </w:r>
    </w:p>
    <w:p w14:paraId="5BB4432C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</w:p>
    <w:p w14:paraId="2D81CE85" w14:textId="0C69DF0C" w:rsidR="00B0136B" w:rsidRDefault="00B0136B" w:rsidP="00B0136B">
      <w:pPr>
        <w:numPr>
          <w:ilvl w:val="0"/>
          <w:numId w:val="39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 xml:space="preserve">Τιβέριος, Μ., </w:t>
      </w:r>
      <w:proofErr w:type="spellStart"/>
      <w:r w:rsidRPr="004A4F51">
        <w:rPr>
          <w:rFonts w:ascii="Arial" w:hAnsi="Arial" w:cs="Arial"/>
          <w:sz w:val="20"/>
          <w:szCs w:val="20"/>
        </w:rPr>
        <w:t>Μανακίδου</w:t>
      </w:r>
      <w:proofErr w:type="spellEnd"/>
      <w:r w:rsidRPr="004A4F51">
        <w:rPr>
          <w:rFonts w:ascii="Arial" w:hAnsi="Arial" w:cs="Arial"/>
          <w:sz w:val="20"/>
          <w:szCs w:val="20"/>
        </w:rPr>
        <w:t xml:space="preserve">, Ε. και </w:t>
      </w:r>
      <w:proofErr w:type="spellStart"/>
      <w:r w:rsidRPr="004A4F51">
        <w:rPr>
          <w:rFonts w:ascii="Arial" w:hAnsi="Arial" w:cs="Arial"/>
          <w:sz w:val="20"/>
          <w:szCs w:val="20"/>
        </w:rPr>
        <w:t>Τσιαφάκη</w:t>
      </w:r>
      <w:proofErr w:type="spellEnd"/>
      <w:r w:rsidRPr="004A4F51">
        <w:rPr>
          <w:rFonts w:ascii="Arial" w:hAnsi="Arial" w:cs="Arial"/>
          <w:sz w:val="20"/>
          <w:szCs w:val="20"/>
        </w:rPr>
        <w:t xml:space="preserve">, Δ.,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r w:rsidRPr="004A4F51">
        <w:rPr>
          <w:rFonts w:ascii="Arial" w:hAnsi="Arial" w:cs="Arial"/>
          <w:sz w:val="20"/>
          <w:szCs w:val="20"/>
        </w:rPr>
        <w:t xml:space="preserve">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 xml:space="preserve">Συντήρηση και μελέτη του ανασκαφικού υλικού από το 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004A4F51">
        <w:rPr>
          <w:rFonts w:ascii="Arial" w:hAnsi="Arial" w:cs="Arial"/>
          <w:sz w:val="20"/>
          <w:szCs w:val="20"/>
        </w:rPr>
        <w:t xml:space="preserve">, Αρχαιολογία και Τέχνες, </w:t>
      </w:r>
      <w:r w:rsidR="009F1DC6" w:rsidRPr="009F1DC6">
        <w:rPr>
          <w:rFonts w:ascii="Arial" w:hAnsi="Arial" w:cs="Arial"/>
          <w:sz w:val="20"/>
          <w:szCs w:val="20"/>
        </w:rPr>
        <w:t>(</w:t>
      </w:r>
      <w:r w:rsidR="009F1DC6" w:rsidRPr="00273A71">
        <w:rPr>
          <w:rFonts w:ascii="Arial" w:hAnsi="Arial" w:cs="Arial"/>
          <w:sz w:val="20"/>
          <w:szCs w:val="20"/>
        </w:rPr>
        <w:t>ημερομηνία δημοσίευσης</w:t>
      </w:r>
      <w:r w:rsidR="009F1DC6" w:rsidRPr="009F1DC6">
        <w:rPr>
          <w:rFonts w:ascii="Arial" w:hAnsi="Arial" w:cs="Arial"/>
          <w:sz w:val="20"/>
          <w:szCs w:val="20"/>
        </w:rPr>
        <w:t xml:space="preserve">: </w:t>
      </w:r>
      <w:r w:rsidRPr="004A4F51">
        <w:rPr>
          <w:rFonts w:ascii="Arial" w:hAnsi="Arial" w:cs="Arial"/>
          <w:sz w:val="20"/>
          <w:szCs w:val="20"/>
        </w:rPr>
        <w:t>10/3/2014</w:t>
      </w:r>
      <w:r w:rsidR="009F1DC6" w:rsidRPr="009F1DC6">
        <w:rPr>
          <w:rFonts w:ascii="Arial" w:hAnsi="Arial" w:cs="Arial"/>
          <w:sz w:val="20"/>
          <w:szCs w:val="20"/>
        </w:rPr>
        <w:t xml:space="preserve">, </w:t>
      </w:r>
      <w:r w:rsidR="009F1DC6" w:rsidRPr="00273A71">
        <w:rPr>
          <w:rFonts w:ascii="Arial" w:hAnsi="Arial" w:cs="Arial"/>
          <w:sz w:val="20"/>
          <w:szCs w:val="20"/>
        </w:rPr>
        <w:t>ημερομηνία τελευταίας πρόσβασης: 8/5/2023</w:t>
      </w:r>
      <w:r w:rsidR="00057526" w:rsidRPr="000722C3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(</w:t>
      </w:r>
      <w:hyperlink r:id="rId49" w:history="1">
        <w:r w:rsidRPr="004D0C1A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Pr="00494A66">
        <w:rPr>
          <w:rFonts w:ascii="Arial" w:hAnsi="Arial" w:cs="Arial"/>
          <w:sz w:val="20"/>
          <w:szCs w:val="20"/>
        </w:rPr>
        <w:t>)</w:t>
      </w:r>
    </w:p>
    <w:p w14:paraId="7FBB9279" w14:textId="77777777" w:rsidR="001A52B2" w:rsidRDefault="001A52B2" w:rsidP="001A52B2">
      <w:pPr>
        <w:pStyle w:val="ListParagraph"/>
        <w:rPr>
          <w:rFonts w:ascii="Arial" w:hAnsi="Arial" w:cs="Arial"/>
          <w:sz w:val="20"/>
          <w:szCs w:val="20"/>
        </w:rPr>
      </w:pPr>
    </w:p>
    <w:p w14:paraId="0946E493" w14:textId="77777777" w:rsidR="001A52B2" w:rsidRDefault="001A52B2" w:rsidP="001A52B2">
      <w:pPr>
        <w:tabs>
          <w:tab w:val="left" w:pos="561"/>
        </w:tabs>
        <w:spacing w:before="120" w:after="120"/>
        <w:ind w:left="360"/>
        <w:rPr>
          <w:rFonts w:ascii="Arial" w:hAnsi="Arial" w:cs="Arial"/>
          <w:sz w:val="20"/>
          <w:szCs w:val="20"/>
        </w:rPr>
      </w:pPr>
    </w:p>
    <w:p w14:paraId="0D4016A9" w14:textId="26219CF8" w:rsidR="000722C3" w:rsidRDefault="001A52B2" w:rsidP="000722C3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2023</w:t>
      </w:r>
    </w:p>
    <w:p w14:paraId="44A6B370" w14:textId="1B4249E7" w:rsidR="001A52B2" w:rsidRDefault="001A52B2" w:rsidP="001A52B2">
      <w:pPr>
        <w:numPr>
          <w:ilvl w:val="0"/>
          <w:numId w:val="39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Ριτζαλέου</w:t>
      </w:r>
      <w:proofErr w:type="spellEnd"/>
      <w:r w:rsidR="0014786F">
        <w:rPr>
          <w:rFonts w:ascii="Arial" w:hAnsi="Arial" w:cs="Arial"/>
          <w:sz w:val="20"/>
          <w:szCs w:val="20"/>
        </w:rPr>
        <w:t>, Μ., «</w:t>
      </w:r>
      <w:r w:rsidR="0014786F" w:rsidRPr="0014786F">
        <w:rPr>
          <w:rFonts w:ascii="Arial" w:hAnsi="Arial" w:cs="Arial"/>
          <w:i/>
          <w:iCs/>
          <w:color w:val="777777"/>
          <w:sz w:val="20"/>
          <w:szCs w:val="20"/>
        </w:rPr>
        <w:t xml:space="preserve">Θεσσαλονίκη: Τα 400 αρχαία... μίξερ από τη </w:t>
      </w:r>
      <w:proofErr w:type="spellStart"/>
      <w:r w:rsidR="0014786F" w:rsidRPr="0014786F">
        <w:rPr>
          <w:rFonts w:ascii="Arial" w:hAnsi="Arial" w:cs="Arial"/>
          <w:i/>
          <w:iCs/>
          <w:color w:val="777777"/>
          <w:sz w:val="20"/>
          <w:szCs w:val="20"/>
        </w:rPr>
        <w:t>Συρο</w:t>
      </w:r>
      <w:proofErr w:type="spellEnd"/>
      <w:r w:rsidR="0014786F" w:rsidRPr="0014786F">
        <w:rPr>
          <w:rFonts w:ascii="Arial" w:hAnsi="Arial" w:cs="Arial"/>
          <w:i/>
          <w:iCs/>
          <w:color w:val="777777"/>
          <w:sz w:val="20"/>
          <w:szCs w:val="20"/>
        </w:rPr>
        <w:t xml:space="preserve">-Παλαιστινιακή ακτή στο </w:t>
      </w:r>
      <w:proofErr w:type="spellStart"/>
      <w:r w:rsidR="0014786F" w:rsidRPr="0014786F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="0014786F" w:rsidRPr="0014786F">
        <w:rPr>
          <w:rFonts w:ascii="Arial" w:hAnsi="Arial" w:cs="Arial"/>
          <w:i/>
          <w:iCs/>
          <w:color w:val="777777"/>
          <w:sz w:val="20"/>
          <w:szCs w:val="20"/>
        </w:rPr>
        <w:t>»</w:t>
      </w:r>
      <w:r w:rsidR="001934E7" w:rsidRPr="001934E7">
        <w:rPr>
          <w:rFonts w:ascii="Arial" w:hAnsi="Arial" w:cs="Arial"/>
          <w:i/>
          <w:iCs/>
          <w:color w:val="777777"/>
          <w:sz w:val="20"/>
          <w:szCs w:val="20"/>
        </w:rPr>
        <w:t>,</w:t>
      </w:r>
      <w:r w:rsidR="001934E7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="001934E7" w:rsidRPr="001934E7">
        <w:rPr>
          <w:rFonts w:ascii="Arial" w:hAnsi="Arial" w:cs="Arial"/>
          <w:sz w:val="20"/>
          <w:szCs w:val="20"/>
        </w:rPr>
        <w:t xml:space="preserve">e- εφημερίδα </w:t>
      </w:r>
      <w:proofErr w:type="spellStart"/>
      <w:r w:rsidR="001934E7" w:rsidRPr="001934E7">
        <w:rPr>
          <w:rFonts w:ascii="Arial" w:hAnsi="Arial" w:cs="Arial"/>
          <w:sz w:val="20"/>
          <w:szCs w:val="20"/>
        </w:rPr>
        <w:t>Voria</w:t>
      </w:r>
      <w:proofErr w:type="spellEnd"/>
      <w:r w:rsidR="004C695E" w:rsidRPr="004C695E">
        <w:rPr>
          <w:rFonts w:ascii="Arial" w:hAnsi="Arial" w:cs="Arial"/>
          <w:sz w:val="20"/>
          <w:szCs w:val="20"/>
        </w:rPr>
        <w:t xml:space="preserve"> </w:t>
      </w:r>
      <w:r w:rsidR="004C695E" w:rsidRPr="009F1DC6">
        <w:rPr>
          <w:rFonts w:ascii="Arial" w:hAnsi="Arial" w:cs="Arial"/>
          <w:sz w:val="20"/>
          <w:szCs w:val="20"/>
        </w:rPr>
        <w:t>(</w:t>
      </w:r>
      <w:r w:rsidR="004C695E" w:rsidRPr="00273A71">
        <w:rPr>
          <w:rFonts w:ascii="Arial" w:hAnsi="Arial" w:cs="Arial"/>
          <w:sz w:val="20"/>
          <w:szCs w:val="20"/>
        </w:rPr>
        <w:t>ημερομηνία δημοσίευσης</w:t>
      </w:r>
      <w:r w:rsidR="004C695E" w:rsidRPr="009F1DC6">
        <w:rPr>
          <w:rFonts w:ascii="Arial" w:hAnsi="Arial" w:cs="Arial"/>
          <w:sz w:val="20"/>
          <w:szCs w:val="20"/>
        </w:rPr>
        <w:t xml:space="preserve">: </w:t>
      </w:r>
      <w:r w:rsidR="004C695E" w:rsidRPr="004C695E">
        <w:rPr>
          <w:rFonts w:ascii="Arial" w:hAnsi="Arial" w:cs="Arial"/>
          <w:sz w:val="20"/>
          <w:szCs w:val="20"/>
        </w:rPr>
        <w:t>06/05/2023</w:t>
      </w:r>
      <w:r w:rsidR="004C695E" w:rsidRPr="009F1DC6">
        <w:rPr>
          <w:rFonts w:ascii="Arial" w:hAnsi="Arial" w:cs="Arial"/>
          <w:sz w:val="20"/>
          <w:szCs w:val="20"/>
        </w:rPr>
        <w:t xml:space="preserve">, </w:t>
      </w:r>
      <w:r w:rsidR="004C695E" w:rsidRPr="00273A71">
        <w:rPr>
          <w:rFonts w:ascii="Arial" w:hAnsi="Arial" w:cs="Arial"/>
          <w:sz w:val="20"/>
          <w:szCs w:val="20"/>
        </w:rPr>
        <w:t>ημερομηνία τελευταίας πρόσβασης: 8/5/2023</w:t>
      </w:r>
      <w:r w:rsidR="004C695E" w:rsidRPr="000722C3">
        <w:rPr>
          <w:rFonts w:ascii="Arial" w:hAnsi="Arial" w:cs="Arial"/>
          <w:sz w:val="20"/>
          <w:szCs w:val="20"/>
        </w:rPr>
        <w:t>)</w:t>
      </w:r>
      <w:r w:rsidR="004C695E" w:rsidRPr="004C695E">
        <w:rPr>
          <w:rFonts w:ascii="Arial" w:hAnsi="Arial" w:cs="Arial"/>
          <w:sz w:val="20"/>
          <w:szCs w:val="20"/>
        </w:rPr>
        <w:t xml:space="preserve"> (</w:t>
      </w:r>
      <w:hyperlink r:id="rId50" w:history="1">
        <w:r w:rsidR="004C695E" w:rsidRPr="004C695E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4C695E" w:rsidRPr="004C695E">
        <w:rPr>
          <w:rFonts w:ascii="Arial" w:hAnsi="Arial" w:cs="Arial"/>
          <w:sz w:val="20"/>
          <w:szCs w:val="20"/>
        </w:rPr>
        <w:t>)</w:t>
      </w:r>
    </w:p>
    <w:p w14:paraId="3F87E16E" w14:textId="77777777" w:rsidR="00DA547C" w:rsidRPr="001934E7" w:rsidRDefault="00DA547C" w:rsidP="00DA547C">
      <w:pPr>
        <w:tabs>
          <w:tab w:val="left" w:pos="561"/>
        </w:tabs>
        <w:spacing w:before="120" w:after="120"/>
        <w:ind w:left="360"/>
        <w:rPr>
          <w:rFonts w:ascii="Arial" w:hAnsi="Arial" w:cs="Arial"/>
          <w:sz w:val="20"/>
          <w:szCs w:val="20"/>
        </w:rPr>
      </w:pPr>
    </w:p>
    <w:p w14:paraId="67DC8E7E" w14:textId="77777777" w:rsidR="00B0136B" w:rsidRPr="004A4F51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color w:val="FF0000"/>
          <w:sz w:val="20"/>
          <w:szCs w:val="20"/>
        </w:rPr>
      </w:pPr>
    </w:p>
    <w:p w14:paraId="17C67271" w14:textId="77777777" w:rsidR="009E18D8" w:rsidRPr="00940C58" w:rsidRDefault="009E18D8" w:rsidP="004A4F51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</w:p>
    <w:sectPr w:rsidR="009E18D8" w:rsidRPr="00940C58" w:rsidSect="006E5322">
      <w:footerReference w:type="even" r:id="rId51"/>
      <w:footerReference w:type="default" r:id="rId52"/>
      <w:pgSz w:w="11906" w:h="16838"/>
      <w:pgMar w:top="1418" w:right="1418" w:bottom="1418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AD3EFD" w14:textId="77777777" w:rsidR="006E5322" w:rsidRDefault="006E5322">
      <w:r>
        <w:separator/>
      </w:r>
    </w:p>
  </w:endnote>
  <w:endnote w:type="continuationSeparator" w:id="0">
    <w:p w14:paraId="734CC872" w14:textId="77777777" w:rsidR="006E5322" w:rsidRDefault="006E5322">
      <w:r>
        <w:continuationSeparator/>
      </w:r>
    </w:p>
  </w:endnote>
  <w:endnote w:type="continuationNotice" w:id="1">
    <w:p w14:paraId="5B01897E" w14:textId="77777777" w:rsidR="006E5322" w:rsidRDefault="006E53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930C2" w14:textId="77777777" w:rsidR="00CC5372" w:rsidRDefault="00CC5372" w:rsidP="004F25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6043D1" w14:textId="77777777" w:rsidR="00CC5372" w:rsidRDefault="00CC5372" w:rsidP="00FA796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2933A" w14:textId="77777777" w:rsidR="00CC5372" w:rsidRPr="00FA7962" w:rsidRDefault="00CC5372" w:rsidP="004F253F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A7962">
      <w:rPr>
        <w:rStyle w:val="PageNumber"/>
        <w:rFonts w:ascii="Arial" w:hAnsi="Arial" w:cs="Arial"/>
        <w:sz w:val="20"/>
        <w:szCs w:val="20"/>
      </w:rPr>
      <w:fldChar w:fldCharType="begin"/>
    </w:r>
    <w:r w:rsidRPr="00FA7962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A7962">
      <w:rPr>
        <w:rStyle w:val="PageNumber"/>
        <w:rFonts w:ascii="Arial" w:hAnsi="Arial" w:cs="Arial"/>
        <w:sz w:val="20"/>
        <w:szCs w:val="20"/>
      </w:rPr>
      <w:fldChar w:fldCharType="separate"/>
    </w:r>
    <w:r w:rsidR="008A5092">
      <w:rPr>
        <w:rStyle w:val="PageNumber"/>
        <w:rFonts w:ascii="Arial" w:hAnsi="Arial" w:cs="Arial"/>
        <w:noProof/>
        <w:sz w:val="20"/>
        <w:szCs w:val="20"/>
      </w:rPr>
      <w:t>12</w:t>
    </w:r>
    <w:r w:rsidRPr="00FA7962">
      <w:rPr>
        <w:rStyle w:val="PageNumber"/>
        <w:rFonts w:ascii="Arial" w:hAnsi="Arial" w:cs="Arial"/>
        <w:sz w:val="20"/>
        <w:szCs w:val="20"/>
      </w:rPr>
      <w:fldChar w:fldCharType="end"/>
    </w:r>
  </w:p>
  <w:p w14:paraId="3C76DF07" w14:textId="77777777" w:rsidR="00CC5372" w:rsidRDefault="00CC5372" w:rsidP="00FA796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2D7889" w14:textId="77777777" w:rsidR="006E5322" w:rsidRDefault="006E5322">
      <w:r>
        <w:separator/>
      </w:r>
    </w:p>
  </w:footnote>
  <w:footnote w:type="continuationSeparator" w:id="0">
    <w:p w14:paraId="1C1A00C1" w14:textId="77777777" w:rsidR="006E5322" w:rsidRDefault="006E5322">
      <w:r>
        <w:continuationSeparator/>
      </w:r>
    </w:p>
  </w:footnote>
  <w:footnote w:type="continuationNotice" w:id="1">
    <w:p w14:paraId="6CAD2E57" w14:textId="77777777" w:rsidR="006E5322" w:rsidRDefault="006E532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2A214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2BE5B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28664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BDA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64E401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12E11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CA90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2CF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2A87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6CA49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9674B"/>
    <w:multiLevelType w:val="hybridMultilevel"/>
    <w:tmpl w:val="F7283AF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D3781B"/>
    <w:multiLevelType w:val="hybridMultilevel"/>
    <w:tmpl w:val="F83CB81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C15E6F"/>
    <w:multiLevelType w:val="multilevel"/>
    <w:tmpl w:val="1BA28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C734568"/>
    <w:multiLevelType w:val="hybridMultilevel"/>
    <w:tmpl w:val="C31A6D7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823C79"/>
    <w:multiLevelType w:val="hybridMultilevel"/>
    <w:tmpl w:val="6F826B1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31F3E03"/>
    <w:multiLevelType w:val="hybridMultilevel"/>
    <w:tmpl w:val="7DAEF04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47295E"/>
    <w:multiLevelType w:val="hybridMultilevel"/>
    <w:tmpl w:val="772C627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6A0A20"/>
    <w:multiLevelType w:val="hybridMultilevel"/>
    <w:tmpl w:val="50727DFC"/>
    <w:lvl w:ilvl="0" w:tplc="B50E69C4">
      <w:start w:val="1"/>
      <w:numFmt w:val="decimal"/>
      <w:lvlText w:val="%1."/>
      <w:lvlJc w:val="left"/>
      <w:pPr>
        <w:ind w:left="720" w:hanging="360"/>
      </w:pPr>
    </w:lvl>
    <w:lvl w:ilvl="1" w:tplc="01345E6C">
      <w:start w:val="1"/>
      <w:numFmt w:val="lowerLetter"/>
      <w:lvlText w:val="%2."/>
      <w:lvlJc w:val="left"/>
      <w:pPr>
        <w:ind w:left="1440" w:hanging="360"/>
      </w:pPr>
    </w:lvl>
    <w:lvl w:ilvl="2" w:tplc="DD76BAC8">
      <w:start w:val="1"/>
      <w:numFmt w:val="lowerRoman"/>
      <w:lvlText w:val="%3."/>
      <w:lvlJc w:val="right"/>
      <w:pPr>
        <w:ind w:left="2160" w:hanging="180"/>
      </w:pPr>
    </w:lvl>
    <w:lvl w:ilvl="3" w:tplc="302C7DC0">
      <w:start w:val="1"/>
      <w:numFmt w:val="decimal"/>
      <w:lvlText w:val="%4."/>
      <w:lvlJc w:val="left"/>
      <w:pPr>
        <w:ind w:left="2880" w:hanging="360"/>
      </w:pPr>
    </w:lvl>
    <w:lvl w:ilvl="4" w:tplc="8C16A874">
      <w:start w:val="1"/>
      <w:numFmt w:val="lowerLetter"/>
      <w:lvlText w:val="%5."/>
      <w:lvlJc w:val="left"/>
      <w:pPr>
        <w:ind w:left="3600" w:hanging="360"/>
      </w:pPr>
    </w:lvl>
    <w:lvl w:ilvl="5" w:tplc="12AC9158">
      <w:start w:val="1"/>
      <w:numFmt w:val="lowerRoman"/>
      <w:lvlText w:val="%6."/>
      <w:lvlJc w:val="right"/>
      <w:pPr>
        <w:ind w:left="4320" w:hanging="180"/>
      </w:pPr>
    </w:lvl>
    <w:lvl w:ilvl="6" w:tplc="5D481F66">
      <w:start w:val="1"/>
      <w:numFmt w:val="decimal"/>
      <w:lvlText w:val="%7."/>
      <w:lvlJc w:val="left"/>
      <w:pPr>
        <w:ind w:left="5040" w:hanging="360"/>
      </w:pPr>
    </w:lvl>
    <w:lvl w:ilvl="7" w:tplc="E4541ECA">
      <w:start w:val="1"/>
      <w:numFmt w:val="lowerLetter"/>
      <w:lvlText w:val="%8."/>
      <w:lvlJc w:val="left"/>
      <w:pPr>
        <w:ind w:left="5760" w:hanging="360"/>
      </w:pPr>
    </w:lvl>
    <w:lvl w:ilvl="8" w:tplc="AFCE137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194FC7"/>
    <w:multiLevelType w:val="hybridMultilevel"/>
    <w:tmpl w:val="8F621BF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457256"/>
    <w:multiLevelType w:val="hybridMultilevel"/>
    <w:tmpl w:val="230E2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443559"/>
    <w:multiLevelType w:val="hybridMultilevel"/>
    <w:tmpl w:val="B3C413C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86B0E"/>
    <w:multiLevelType w:val="hybridMultilevel"/>
    <w:tmpl w:val="9A264A2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1E43ADC"/>
    <w:multiLevelType w:val="hybridMultilevel"/>
    <w:tmpl w:val="AD7E38B6"/>
    <w:lvl w:ilvl="0" w:tplc="035C5B9A">
      <w:start w:val="1"/>
      <w:numFmt w:val="decimal"/>
      <w:lvlText w:val="%1."/>
      <w:lvlJc w:val="left"/>
      <w:pPr>
        <w:ind w:left="720" w:hanging="360"/>
      </w:pPr>
    </w:lvl>
    <w:lvl w:ilvl="1" w:tplc="77F8FE46">
      <w:start w:val="1"/>
      <w:numFmt w:val="lowerLetter"/>
      <w:lvlText w:val="%2."/>
      <w:lvlJc w:val="left"/>
      <w:pPr>
        <w:ind w:left="1440" w:hanging="360"/>
      </w:pPr>
    </w:lvl>
    <w:lvl w:ilvl="2" w:tplc="7E96A090">
      <w:start w:val="1"/>
      <w:numFmt w:val="lowerRoman"/>
      <w:lvlText w:val="%3."/>
      <w:lvlJc w:val="right"/>
      <w:pPr>
        <w:ind w:left="2160" w:hanging="180"/>
      </w:pPr>
    </w:lvl>
    <w:lvl w:ilvl="3" w:tplc="2D020766">
      <w:start w:val="1"/>
      <w:numFmt w:val="decimal"/>
      <w:lvlText w:val="%4."/>
      <w:lvlJc w:val="left"/>
      <w:pPr>
        <w:ind w:left="2880" w:hanging="360"/>
      </w:pPr>
    </w:lvl>
    <w:lvl w:ilvl="4" w:tplc="26D296A2">
      <w:start w:val="1"/>
      <w:numFmt w:val="lowerLetter"/>
      <w:lvlText w:val="%5."/>
      <w:lvlJc w:val="left"/>
      <w:pPr>
        <w:ind w:left="3600" w:hanging="360"/>
      </w:pPr>
    </w:lvl>
    <w:lvl w:ilvl="5" w:tplc="58983972">
      <w:start w:val="1"/>
      <w:numFmt w:val="lowerRoman"/>
      <w:lvlText w:val="%6."/>
      <w:lvlJc w:val="right"/>
      <w:pPr>
        <w:ind w:left="4320" w:hanging="180"/>
      </w:pPr>
    </w:lvl>
    <w:lvl w:ilvl="6" w:tplc="4782CFB0">
      <w:start w:val="1"/>
      <w:numFmt w:val="decimal"/>
      <w:lvlText w:val="%7."/>
      <w:lvlJc w:val="left"/>
      <w:pPr>
        <w:ind w:left="5040" w:hanging="360"/>
      </w:pPr>
    </w:lvl>
    <w:lvl w:ilvl="7" w:tplc="153AD71A">
      <w:start w:val="1"/>
      <w:numFmt w:val="lowerLetter"/>
      <w:lvlText w:val="%8."/>
      <w:lvlJc w:val="left"/>
      <w:pPr>
        <w:ind w:left="5760" w:hanging="360"/>
      </w:pPr>
    </w:lvl>
    <w:lvl w:ilvl="8" w:tplc="878CA07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FC6AD4"/>
    <w:multiLevelType w:val="multilevel"/>
    <w:tmpl w:val="9D8EE6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35E67D49"/>
    <w:multiLevelType w:val="hybridMultilevel"/>
    <w:tmpl w:val="657E0F6A"/>
    <w:lvl w:ilvl="0" w:tplc="E56E2C9C">
      <w:start w:val="1"/>
      <w:numFmt w:val="lowerRoman"/>
      <w:lvlText w:val="%1."/>
      <w:lvlJc w:val="left"/>
      <w:pPr>
        <w:tabs>
          <w:tab w:val="num" w:pos="547"/>
        </w:tabs>
        <w:ind w:left="54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7282CA2"/>
    <w:multiLevelType w:val="multilevel"/>
    <w:tmpl w:val="0B984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93C7ABB"/>
    <w:multiLevelType w:val="hybridMultilevel"/>
    <w:tmpl w:val="532ADF9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EA68F4"/>
    <w:multiLevelType w:val="hybridMultilevel"/>
    <w:tmpl w:val="59C8A14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F43FF8"/>
    <w:multiLevelType w:val="hybridMultilevel"/>
    <w:tmpl w:val="969A094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25444D8"/>
    <w:multiLevelType w:val="hybridMultilevel"/>
    <w:tmpl w:val="A0F086C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4E54C3C"/>
    <w:multiLevelType w:val="hybridMultilevel"/>
    <w:tmpl w:val="D9BCA55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B8783E"/>
    <w:multiLevelType w:val="multilevel"/>
    <w:tmpl w:val="F18AB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07317A"/>
    <w:multiLevelType w:val="hybridMultilevel"/>
    <w:tmpl w:val="A0183E1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022918"/>
    <w:multiLevelType w:val="multilevel"/>
    <w:tmpl w:val="5FE69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FA6C18"/>
    <w:multiLevelType w:val="hybridMultilevel"/>
    <w:tmpl w:val="618A6426"/>
    <w:lvl w:ilvl="0" w:tplc="6F629CCE">
      <w:start w:val="1"/>
      <w:numFmt w:val="decimal"/>
      <w:lvlText w:val="%1."/>
      <w:lvlJc w:val="left"/>
      <w:pPr>
        <w:ind w:left="720" w:hanging="360"/>
      </w:pPr>
    </w:lvl>
    <w:lvl w:ilvl="1" w:tplc="2C8EB44A">
      <w:start w:val="1"/>
      <w:numFmt w:val="lowerLetter"/>
      <w:lvlText w:val="%2."/>
      <w:lvlJc w:val="left"/>
      <w:pPr>
        <w:ind w:left="1440" w:hanging="360"/>
      </w:pPr>
    </w:lvl>
    <w:lvl w:ilvl="2" w:tplc="04268630">
      <w:start w:val="1"/>
      <w:numFmt w:val="lowerRoman"/>
      <w:lvlText w:val="%3."/>
      <w:lvlJc w:val="right"/>
      <w:pPr>
        <w:ind w:left="2160" w:hanging="180"/>
      </w:pPr>
    </w:lvl>
    <w:lvl w:ilvl="3" w:tplc="4100105C">
      <w:start w:val="1"/>
      <w:numFmt w:val="decimal"/>
      <w:lvlText w:val="%4."/>
      <w:lvlJc w:val="left"/>
      <w:pPr>
        <w:ind w:left="2880" w:hanging="360"/>
      </w:pPr>
    </w:lvl>
    <w:lvl w:ilvl="4" w:tplc="F4EE13CA">
      <w:start w:val="1"/>
      <w:numFmt w:val="lowerLetter"/>
      <w:lvlText w:val="%5."/>
      <w:lvlJc w:val="left"/>
      <w:pPr>
        <w:ind w:left="3600" w:hanging="360"/>
      </w:pPr>
    </w:lvl>
    <w:lvl w:ilvl="5" w:tplc="B4F83436">
      <w:start w:val="1"/>
      <w:numFmt w:val="lowerRoman"/>
      <w:lvlText w:val="%6."/>
      <w:lvlJc w:val="right"/>
      <w:pPr>
        <w:ind w:left="4320" w:hanging="180"/>
      </w:pPr>
    </w:lvl>
    <w:lvl w:ilvl="6" w:tplc="5AB8A0E4">
      <w:start w:val="1"/>
      <w:numFmt w:val="decimal"/>
      <w:lvlText w:val="%7."/>
      <w:lvlJc w:val="left"/>
      <w:pPr>
        <w:ind w:left="5040" w:hanging="360"/>
      </w:pPr>
    </w:lvl>
    <w:lvl w:ilvl="7" w:tplc="CC8CC9D0">
      <w:start w:val="1"/>
      <w:numFmt w:val="lowerLetter"/>
      <w:lvlText w:val="%8."/>
      <w:lvlJc w:val="left"/>
      <w:pPr>
        <w:ind w:left="5760" w:hanging="360"/>
      </w:pPr>
    </w:lvl>
    <w:lvl w:ilvl="8" w:tplc="AB5C964C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97294C"/>
    <w:multiLevelType w:val="hybridMultilevel"/>
    <w:tmpl w:val="659CAB8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FE02AF"/>
    <w:multiLevelType w:val="hybridMultilevel"/>
    <w:tmpl w:val="3B32542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E81215"/>
    <w:multiLevelType w:val="multilevel"/>
    <w:tmpl w:val="FFB80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8" w15:restartNumberingAfterBreak="0">
    <w:nsid w:val="60DE6FF6"/>
    <w:multiLevelType w:val="hybridMultilevel"/>
    <w:tmpl w:val="26306B8C"/>
    <w:lvl w:ilvl="0" w:tplc="E56E2C9C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2BE6688"/>
    <w:multiLevelType w:val="hybridMultilevel"/>
    <w:tmpl w:val="FE92E28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38E185C"/>
    <w:multiLevelType w:val="multilevel"/>
    <w:tmpl w:val="8362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F327A3"/>
    <w:multiLevelType w:val="hybridMultilevel"/>
    <w:tmpl w:val="FFFFFFFF"/>
    <w:lvl w:ilvl="0" w:tplc="8C8C5D90">
      <w:start w:val="1"/>
      <w:numFmt w:val="lowerRoman"/>
      <w:lvlText w:val="%1."/>
      <w:lvlJc w:val="left"/>
      <w:pPr>
        <w:ind w:left="720" w:hanging="360"/>
      </w:pPr>
    </w:lvl>
    <w:lvl w:ilvl="1" w:tplc="C1EE7822">
      <w:start w:val="1"/>
      <w:numFmt w:val="lowerLetter"/>
      <w:lvlText w:val="%2."/>
      <w:lvlJc w:val="left"/>
      <w:pPr>
        <w:ind w:left="1440" w:hanging="360"/>
      </w:pPr>
    </w:lvl>
    <w:lvl w:ilvl="2" w:tplc="0F127CE6">
      <w:start w:val="1"/>
      <w:numFmt w:val="lowerRoman"/>
      <w:lvlText w:val="%3."/>
      <w:lvlJc w:val="right"/>
      <w:pPr>
        <w:ind w:left="2160" w:hanging="180"/>
      </w:pPr>
    </w:lvl>
    <w:lvl w:ilvl="3" w:tplc="26362DA8">
      <w:start w:val="1"/>
      <w:numFmt w:val="decimal"/>
      <w:lvlText w:val="%4."/>
      <w:lvlJc w:val="left"/>
      <w:pPr>
        <w:ind w:left="2880" w:hanging="360"/>
      </w:pPr>
    </w:lvl>
    <w:lvl w:ilvl="4" w:tplc="CFA47C4E">
      <w:start w:val="1"/>
      <w:numFmt w:val="lowerLetter"/>
      <w:lvlText w:val="%5."/>
      <w:lvlJc w:val="left"/>
      <w:pPr>
        <w:ind w:left="3600" w:hanging="360"/>
      </w:pPr>
    </w:lvl>
    <w:lvl w:ilvl="5" w:tplc="6042195E">
      <w:start w:val="1"/>
      <w:numFmt w:val="lowerRoman"/>
      <w:lvlText w:val="%6."/>
      <w:lvlJc w:val="right"/>
      <w:pPr>
        <w:ind w:left="4320" w:hanging="180"/>
      </w:pPr>
    </w:lvl>
    <w:lvl w:ilvl="6" w:tplc="A1E697C2">
      <w:start w:val="1"/>
      <w:numFmt w:val="decimal"/>
      <w:lvlText w:val="%7."/>
      <w:lvlJc w:val="left"/>
      <w:pPr>
        <w:ind w:left="5040" w:hanging="360"/>
      </w:pPr>
    </w:lvl>
    <w:lvl w:ilvl="7" w:tplc="9A46F58C">
      <w:start w:val="1"/>
      <w:numFmt w:val="lowerLetter"/>
      <w:lvlText w:val="%8."/>
      <w:lvlJc w:val="left"/>
      <w:pPr>
        <w:ind w:left="5760" w:hanging="360"/>
      </w:pPr>
    </w:lvl>
    <w:lvl w:ilvl="8" w:tplc="A6429FE6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A04AF3"/>
    <w:multiLevelType w:val="hybridMultilevel"/>
    <w:tmpl w:val="02CA819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442DDD"/>
    <w:multiLevelType w:val="hybridMultilevel"/>
    <w:tmpl w:val="61A67E72"/>
    <w:lvl w:ilvl="0" w:tplc="71809D5C">
      <w:start w:val="1"/>
      <w:numFmt w:val="lowerRoman"/>
      <w:lvlText w:val="%1."/>
      <w:lvlJc w:val="left"/>
      <w:pPr>
        <w:ind w:left="720" w:hanging="360"/>
      </w:pPr>
    </w:lvl>
    <w:lvl w:ilvl="1" w:tplc="45E6D63C">
      <w:start w:val="1"/>
      <w:numFmt w:val="lowerLetter"/>
      <w:lvlText w:val="%2."/>
      <w:lvlJc w:val="left"/>
      <w:pPr>
        <w:ind w:left="1440" w:hanging="360"/>
      </w:pPr>
    </w:lvl>
    <w:lvl w:ilvl="2" w:tplc="4B22C15A">
      <w:start w:val="1"/>
      <w:numFmt w:val="lowerRoman"/>
      <w:lvlText w:val="%3."/>
      <w:lvlJc w:val="right"/>
      <w:pPr>
        <w:ind w:left="2160" w:hanging="180"/>
      </w:pPr>
    </w:lvl>
    <w:lvl w:ilvl="3" w:tplc="39700FCE">
      <w:start w:val="1"/>
      <w:numFmt w:val="decimal"/>
      <w:lvlText w:val="%4."/>
      <w:lvlJc w:val="left"/>
      <w:pPr>
        <w:ind w:left="2880" w:hanging="360"/>
      </w:pPr>
    </w:lvl>
    <w:lvl w:ilvl="4" w:tplc="D55A8E6C">
      <w:start w:val="1"/>
      <w:numFmt w:val="lowerLetter"/>
      <w:lvlText w:val="%5."/>
      <w:lvlJc w:val="left"/>
      <w:pPr>
        <w:ind w:left="3600" w:hanging="360"/>
      </w:pPr>
    </w:lvl>
    <w:lvl w:ilvl="5" w:tplc="4F166F1E">
      <w:start w:val="1"/>
      <w:numFmt w:val="lowerRoman"/>
      <w:lvlText w:val="%6."/>
      <w:lvlJc w:val="right"/>
      <w:pPr>
        <w:ind w:left="4320" w:hanging="180"/>
      </w:pPr>
    </w:lvl>
    <w:lvl w:ilvl="6" w:tplc="2F5666B4">
      <w:start w:val="1"/>
      <w:numFmt w:val="decimal"/>
      <w:lvlText w:val="%7."/>
      <w:lvlJc w:val="left"/>
      <w:pPr>
        <w:ind w:left="5040" w:hanging="360"/>
      </w:pPr>
    </w:lvl>
    <w:lvl w:ilvl="7" w:tplc="66CE82B6">
      <w:start w:val="1"/>
      <w:numFmt w:val="lowerLetter"/>
      <w:lvlText w:val="%8."/>
      <w:lvlJc w:val="left"/>
      <w:pPr>
        <w:ind w:left="5760" w:hanging="360"/>
      </w:pPr>
    </w:lvl>
    <w:lvl w:ilvl="8" w:tplc="F14A64A2">
      <w:start w:val="1"/>
      <w:numFmt w:val="lowerRoman"/>
      <w:lvlText w:val="%9."/>
      <w:lvlJc w:val="right"/>
      <w:pPr>
        <w:ind w:left="6480" w:hanging="180"/>
      </w:pPr>
    </w:lvl>
  </w:abstractNum>
  <w:num w:numId="1" w16cid:durableId="1364164550">
    <w:abstractNumId w:val="17"/>
  </w:num>
  <w:num w:numId="2" w16cid:durableId="691227767">
    <w:abstractNumId w:val="25"/>
  </w:num>
  <w:num w:numId="3" w16cid:durableId="2142990431">
    <w:abstractNumId w:val="12"/>
  </w:num>
  <w:num w:numId="4" w16cid:durableId="1802116004">
    <w:abstractNumId w:val="40"/>
  </w:num>
  <w:num w:numId="5" w16cid:durableId="1702047270">
    <w:abstractNumId w:val="33"/>
  </w:num>
  <w:num w:numId="6" w16cid:durableId="940601616">
    <w:abstractNumId w:val="18"/>
  </w:num>
  <w:num w:numId="7" w16cid:durableId="1571964975">
    <w:abstractNumId w:val="42"/>
  </w:num>
  <w:num w:numId="8" w16cid:durableId="10886772">
    <w:abstractNumId w:val="36"/>
  </w:num>
  <w:num w:numId="9" w16cid:durableId="1515421078">
    <w:abstractNumId w:val="35"/>
  </w:num>
  <w:num w:numId="10" w16cid:durableId="1604729241">
    <w:abstractNumId w:val="30"/>
  </w:num>
  <w:num w:numId="11" w16cid:durableId="551233107">
    <w:abstractNumId w:val="20"/>
  </w:num>
  <w:num w:numId="12" w16cid:durableId="1550679230">
    <w:abstractNumId w:val="14"/>
  </w:num>
  <w:num w:numId="13" w16cid:durableId="1620408599">
    <w:abstractNumId w:val="39"/>
  </w:num>
  <w:num w:numId="14" w16cid:durableId="1564636293">
    <w:abstractNumId w:val="32"/>
  </w:num>
  <w:num w:numId="15" w16cid:durableId="1442340397">
    <w:abstractNumId w:val="37"/>
  </w:num>
  <w:num w:numId="16" w16cid:durableId="1522544777">
    <w:abstractNumId w:val="28"/>
  </w:num>
  <w:num w:numId="17" w16cid:durableId="489567083">
    <w:abstractNumId w:val="15"/>
  </w:num>
  <w:num w:numId="18" w16cid:durableId="322465020">
    <w:abstractNumId w:val="26"/>
  </w:num>
  <w:num w:numId="19" w16cid:durableId="675500526">
    <w:abstractNumId w:val="29"/>
  </w:num>
  <w:num w:numId="20" w16cid:durableId="674184214">
    <w:abstractNumId w:val="27"/>
  </w:num>
  <w:num w:numId="21" w16cid:durableId="1742365637">
    <w:abstractNumId w:val="11"/>
  </w:num>
  <w:num w:numId="22" w16cid:durableId="952327515">
    <w:abstractNumId w:val="10"/>
  </w:num>
  <w:num w:numId="23" w16cid:durableId="1509980325">
    <w:abstractNumId w:val="16"/>
  </w:num>
  <w:num w:numId="24" w16cid:durableId="110560673">
    <w:abstractNumId w:val="13"/>
  </w:num>
  <w:num w:numId="25" w16cid:durableId="830489820">
    <w:abstractNumId w:val="31"/>
  </w:num>
  <w:num w:numId="26" w16cid:durableId="434638159">
    <w:abstractNumId w:val="21"/>
  </w:num>
  <w:num w:numId="27" w16cid:durableId="1152481122">
    <w:abstractNumId w:val="38"/>
  </w:num>
  <w:num w:numId="28" w16cid:durableId="838929672">
    <w:abstractNumId w:val="9"/>
  </w:num>
  <w:num w:numId="29" w16cid:durableId="1842041842">
    <w:abstractNumId w:val="7"/>
  </w:num>
  <w:num w:numId="30" w16cid:durableId="896891807">
    <w:abstractNumId w:val="6"/>
  </w:num>
  <w:num w:numId="31" w16cid:durableId="1398478233">
    <w:abstractNumId w:val="5"/>
  </w:num>
  <w:num w:numId="32" w16cid:durableId="233975412">
    <w:abstractNumId w:val="4"/>
  </w:num>
  <w:num w:numId="33" w16cid:durableId="1605966397">
    <w:abstractNumId w:val="8"/>
  </w:num>
  <w:num w:numId="34" w16cid:durableId="1733652521">
    <w:abstractNumId w:val="3"/>
  </w:num>
  <w:num w:numId="35" w16cid:durableId="263920582">
    <w:abstractNumId w:val="2"/>
  </w:num>
  <w:num w:numId="36" w16cid:durableId="1072890787">
    <w:abstractNumId w:val="1"/>
  </w:num>
  <w:num w:numId="37" w16cid:durableId="1442992350">
    <w:abstractNumId w:val="0"/>
  </w:num>
  <w:num w:numId="38" w16cid:durableId="1797721437">
    <w:abstractNumId w:val="24"/>
  </w:num>
  <w:num w:numId="39" w16cid:durableId="856240282">
    <w:abstractNumId w:val="23"/>
  </w:num>
  <w:num w:numId="40" w16cid:durableId="49284336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754902">
    <w:abstractNumId w:val="34"/>
  </w:num>
  <w:num w:numId="42" w16cid:durableId="1630279450">
    <w:abstractNumId w:val="22"/>
  </w:num>
  <w:num w:numId="43" w16cid:durableId="126506940">
    <w:abstractNumId w:val="43"/>
  </w:num>
  <w:num w:numId="44" w16cid:durableId="285739079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700475207">
    <w:abstractNumId w:val="19"/>
  </w:num>
  <w:num w:numId="46" w16cid:durableId="184577676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87"/>
  <w:displayVerticalDrawingGridEvery w:val="2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1E71"/>
    <w:rsid w:val="00001300"/>
    <w:rsid w:val="00003B9B"/>
    <w:rsid w:val="00003BAF"/>
    <w:rsid w:val="0000512C"/>
    <w:rsid w:val="000147B7"/>
    <w:rsid w:val="00014C93"/>
    <w:rsid w:val="00015EBC"/>
    <w:rsid w:val="00020BF4"/>
    <w:rsid w:val="0002154E"/>
    <w:rsid w:val="00021A3C"/>
    <w:rsid w:val="000232C5"/>
    <w:rsid w:val="0002404E"/>
    <w:rsid w:val="00025C32"/>
    <w:rsid w:val="000300AE"/>
    <w:rsid w:val="00035158"/>
    <w:rsid w:val="0003558E"/>
    <w:rsid w:val="00037F5F"/>
    <w:rsid w:val="00042DE3"/>
    <w:rsid w:val="000454A0"/>
    <w:rsid w:val="000462CA"/>
    <w:rsid w:val="00046BAF"/>
    <w:rsid w:val="00050002"/>
    <w:rsid w:val="0005019E"/>
    <w:rsid w:val="0005256D"/>
    <w:rsid w:val="00053C61"/>
    <w:rsid w:val="000545ED"/>
    <w:rsid w:val="00054921"/>
    <w:rsid w:val="000554C9"/>
    <w:rsid w:val="00055745"/>
    <w:rsid w:val="00057526"/>
    <w:rsid w:val="000627EF"/>
    <w:rsid w:val="00064BD5"/>
    <w:rsid w:val="00064F90"/>
    <w:rsid w:val="00066712"/>
    <w:rsid w:val="00071ACF"/>
    <w:rsid w:val="000722C3"/>
    <w:rsid w:val="0007333B"/>
    <w:rsid w:val="00076494"/>
    <w:rsid w:val="00076A59"/>
    <w:rsid w:val="0007783E"/>
    <w:rsid w:val="00080928"/>
    <w:rsid w:val="00081853"/>
    <w:rsid w:val="0008469C"/>
    <w:rsid w:val="00086705"/>
    <w:rsid w:val="000878C1"/>
    <w:rsid w:val="00087DA2"/>
    <w:rsid w:val="000909F3"/>
    <w:rsid w:val="00095EBA"/>
    <w:rsid w:val="00096E16"/>
    <w:rsid w:val="00097EEA"/>
    <w:rsid w:val="000A02DA"/>
    <w:rsid w:val="000A2358"/>
    <w:rsid w:val="000A2F9D"/>
    <w:rsid w:val="000A56DA"/>
    <w:rsid w:val="000A6F3B"/>
    <w:rsid w:val="000A7023"/>
    <w:rsid w:val="000B0767"/>
    <w:rsid w:val="000B1298"/>
    <w:rsid w:val="000B30C9"/>
    <w:rsid w:val="000B6050"/>
    <w:rsid w:val="000B7D65"/>
    <w:rsid w:val="000C3A1E"/>
    <w:rsid w:val="000C3C37"/>
    <w:rsid w:val="000C4893"/>
    <w:rsid w:val="000C4974"/>
    <w:rsid w:val="000D07D9"/>
    <w:rsid w:val="000D3F5C"/>
    <w:rsid w:val="000D4E9A"/>
    <w:rsid w:val="000D5610"/>
    <w:rsid w:val="000E003B"/>
    <w:rsid w:val="000E1669"/>
    <w:rsid w:val="000E2D44"/>
    <w:rsid w:val="000E33E2"/>
    <w:rsid w:val="000E4F6F"/>
    <w:rsid w:val="000E5226"/>
    <w:rsid w:val="000E75E0"/>
    <w:rsid w:val="000E7A98"/>
    <w:rsid w:val="000F00DC"/>
    <w:rsid w:val="000F6286"/>
    <w:rsid w:val="000F7D54"/>
    <w:rsid w:val="0010233F"/>
    <w:rsid w:val="00102847"/>
    <w:rsid w:val="00110D9D"/>
    <w:rsid w:val="001121E4"/>
    <w:rsid w:val="00114F2B"/>
    <w:rsid w:val="00116526"/>
    <w:rsid w:val="00117BA1"/>
    <w:rsid w:val="0012272F"/>
    <w:rsid w:val="001229D0"/>
    <w:rsid w:val="001265E8"/>
    <w:rsid w:val="00127382"/>
    <w:rsid w:val="0013078C"/>
    <w:rsid w:val="0013173C"/>
    <w:rsid w:val="00131E71"/>
    <w:rsid w:val="00132321"/>
    <w:rsid w:val="00134D3A"/>
    <w:rsid w:val="00134ECC"/>
    <w:rsid w:val="00141065"/>
    <w:rsid w:val="00146739"/>
    <w:rsid w:val="0014786F"/>
    <w:rsid w:val="00150994"/>
    <w:rsid w:val="001522C9"/>
    <w:rsid w:val="00154185"/>
    <w:rsid w:val="00157B8A"/>
    <w:rsid w:val="00160956"/>
    <w:rsid w:val="001611D7"/>
    <w:rsid w:val="001628BE"/>
    <w:rsid w:val="00165040"/>
    <w:rsid w:val="00166649"/>
    <w:rsid w:val="00166B21"/>
    <w:rsid w:val="00166C05"/>
    <w:rsid w:val="00174B6C"/>
    <w:rsid w:val="00176E80"/>
    <w:rsid w:val="00183787"/>
    <w:rsid w:val="00184F4F"/>
    <w:rsid w:val="00185592"/>
    <w:rsid w:val="00187CF3"/>
    <w:rsid w:val="001900A0"/>
    <w:rsid w:val="0019077B"/>
    <w:rsid w:val="00191A77"/>
    <w:rsid w:val="0019233C"/>
    <w:rsid w:val="001934E7"/>
    <w:rsid w:val="001A19DB"/>
    <w:rsid w:val="001A26D8"/>
    <w:rsid w:val="001A3003"/>
    <w:rsid w:val="001A4B0D"/>
    <w:rsid w:val="001A52B2"/>
    <w:rsid w:val="001A53A1"/>
    <w:rsid w:val="001B1D83"/>
    <w:rsid w:val="001B2C9E"/>
    <w:rsid w:val="001B2D94"/>
    <w:rsid w:val="001B4706"/>
    <w:rsid w:val="001B72A3"/>
    <w:rsid w:val="001B76F5"/>
    <w:rsid w:val="001C0AD6"/>
    <w:rsid w:val="001C194D"/>
    <w:rsid w:val="001C337C"/>
    <w:rsid w:val="001C3FEC"/>
    <w:rsid w:val="001D5F71"/>
    <w:rsid w:val="001D67EB"/>
    <w:rsid w:val="001D7DAE"/>
    <w:rsid w:val="001E0B47"/>
    <w:rsid w:val="001E21C1"/>
    <w:rsid w:val="001E2D81"/>
    <w:rsid w:val="001E3778"/>
    <w:rsid w:val="001E6763"/>
    <w:rsid w:val="001E6AB0"/>
    <w:rsid w:val="001E7CFA"/>
    <w:rsid w:val="001F02E1"/>
    <w:rsid w:val="001F1292"/>
    <w:rsid w:val="001F1374"/>
    <w:rsid w:val="001F24CF"/>
    <w:rsid w:val="001F2BE8"/>
    <w:rsid w:val="001F4F5D"/>
    <w:rsid w:val="001F51B8"/>
    <w:rsid w:val="001F647E"/>
    <w:rsid w:val="0020045C"/>
    <w:rsid w:val="00200FC8"/>
    <w:rsid w:val="00202EC6"/>
    <w:rsid w:val="002066F4"/>
    <w:rsid w:val="00207D70"/>
    <w:rsid w:val="00213373"/>
    <w:rsid w:val="002147D3"/>
    <w:rsid w:val="0021506B"/>
    <w:rsid w:val="002151F7"/>
    <w:rsid w:val="00215202"/>
    <w:rsid w:val="00216B9D"/>
    <w:rsid w:val="00217D84"/>
    <w:rsid w:val="00221998"/>
    <w:rsid w:val="002224CE"/>
    <w:rsid w:val="00223DB2"/>
    <w:rsid w:val="0022557D"/>
    <w:rsid w:val="002264D4"/>
    <w:rsid w:val="00235E71"/>
    <w:rsid w:val="00236387"/>
    <w:rsid w:val="00236F85"/>
    <w:rsid w:val="00242B3D"/>
    <w:rsid w:val="00243468"/>
    <w:rsid w:val="0024403E"/>
    <w:rsid w:val="0024713E"/>
    <w:rsid w:val="00252472"/>
    <w:rsid w:val="002526F4"/>
    <w:rsid w:val="002530B4"/>
    <w:rsid w:val="002533F9"/>
    <w:rsid w:val="002548FB"/>
    <w:rsid w:val="00256D00"/>
    <w:rsid w:val="002618F9"/>
    <w:rsid w:val="00261D6C"/>
    <w:rsid w:val="00267FDD"/>
    <w:rsid w:val="00271C16"/>
    <w:rsid w:val="00273614"/>
    <w:rsid w:val="00273A71"/>
    <w:rsid w:val="00275AFF"/>
    <w:rsid w:val="00276B3A"/>
    <w:rsid w:val="00276E43"/>
    <w:rsid w:val="00277640"/>
    <w:rsid w:val="00281230"/>
    <w:rsid w:val="002855F2"/>
    <w:rsid w:val="00287309"/>
    <w:rsid w:val="002907E2"/>
    <w:rsid w:val="00292534"/>
    <w:rsid w:val="00293E1A"/>
    <w:rsid w:val="002944D8"/>
    <w:rsid w:val="002A02F9"/>
    <w:rsid w:val="002A1385"/>
    <w:rsid w:val="002A1E44"/>
    <w:rsid w:val="002A2884"/>
    <w:rsid w:val="002A355E"/>
    <w:rsid w:val="002B1837"/>
    <w:rsid w:val="002B4736"/>
    <w:rsid w:val="002B5587"/>
    <w:rsid w:val="002B6632"/>
    <w:rsid w:val="002B7C5E"/>
    <w:rsid w:val="002C02DD"/>
    <w:rsid w:val="002C38A7"/>
    <w:rsid w:val="002C54D4"/>
    <w:rsid w:val="002C6920"/>
    <w:rsid w:val="002C6F3E"/>
    <w:rsid w:val="002D0658"/>
    <w:rsid w:val="002D2368"/>
    <w:rsid w:val="002D311F"/>
    <w:rsid w:val="002D4424"/>
    <w:rsid w:val="002D4ADA"/>
    <w:rsid w:val="002D6B7B"/>
    <w:rsid w:val="002D78F9"/>
    <w:rsid w:val="002E0843"/>
    <w:rsid w:val="002E1179"/>
    <w:rsid w:val="002E1B2E"/>
    <w:rsid w:val="002E3CE5"/>
    <w:rsid w:val="002E4A61"/>
    <w:rsid w:val="002E576E"/>
    <w:rsid w:val="002E6100"/>
    <w:rsid w:val="002E6287"/>
    <w:rsid w:val="002F00E9"/>
    <w:rsid w:val="002F0E9B"/>
    <w:rsid w:val="002F1FA4"/>
    <w:rsid w:val="002F3AA3"/>
    <w:rsid w:val="002F51C0"/>
    <w:rsid w:val="002F5692"/>
    <w:rsid w:val="002F5A13"/>
    <w:rsid w:val="002F7867"/>
    <w:rsid w:val="0030384B"/>
    <w:rsid w:val="00304322"/>
    <w:rsid w:val="003043C3"/>
    <w:rsid w:val="00304652"/>
    <w:rsid w:val="00304711"/>
    <w:rsid w:val="0030731B"/>
    <w:rsid w:val="00310752"/>
    <w:rsid w:val="003109D7"/>
    <w:rsid w:val="00310B83"/>
    <w:rsid w:val="00310C95"/>
    <w:rsid w:val="003112D4"/>
    <w:rsid w:val="003116E7"/>
    <w:rsid w:val="003141A3"/>
    <w:rsid w:val="003200B0"/>
    <w:rsid w:val="003238B8"/>
    <w:rsid w:val="00323AD8"/>
    <w:rsid w:val="003242EE"/>
    <w:rsid w:val="00324B20"/>
    <w:rsid w:val="00332CE7"/>
    <w:rsid w:val="00334001"/>
    <w:rsid w:val="00334839"/>
    <w:rsid w:val="00335256"/>
    <w:rsid w:val="00335A00"/>
    <w:rsid w:val="00340BA8"/>
    <w:rsid w:val="0034446A"/>
    <w:rsid w:val="00346A4E"/>
    <w:rsid w:val="00350F62"/>
    <w:rsid w:val="00355A25"/>
    <w:rsid w:val="00361F64"/>
    <w:rsid w:val="00362D9C"/>
    <w:rsid w:val="003653B4"/>
    <w:rsid w:val="00366551"/>
    <w:rsid w:val="0037356E"/>
    <w:rsid w:val="00374BDB"/>
    <w:rsid w:val="00375CD4"/>
    <w:rsid w:val="00376381"/>
    <w:rsid w:val="00376932"/>
    <w:rsid w:val="00376B70"/>
    <w:rsid w:val="00376EC1"/>
    <w:rsid w:val="003863A4"/>
    <w:rsid w:val="003870CC"/>
    <w:rsid w:val="00387E79"/>
    <w:rsid w:val="0039139A"/>
    <w:rsid w:val="00392039"/>
    <w:rsid w:val="003937EC"/>
    <w:rsid w:val="003A357F"/>
    <w:rsid w:val="003A44D9"/>
    <w:rsid w:val="003B1655"/>
    <w:rsid w:val="003C0FAA"/>
    <w:rsid w:val="003C2FD8"/>
    <w:rsid w:val="003C546C"/>
    <w:rsid w:val="003D0218"/>
    <w:rsid w:val="003D6E32"/>
    <w:rsid w:val="003E0E32"/>
    <w:rsid w:val="003E3A85"/>
    <w:rsid w:val="003E3C4F"/>
    <w:rsid w:val="003E4868"/>
    <w:rsid w:val="003E4D6D"/>
    <w:rsid w:val="003E7559"/>
    <w:rsid w:val="003F0BE6"/>
    <w:rsid w:val="003F149C"/>
    <w:rsid w:val="003F487B"/>
    <w:rsid w:val="003F6CF7"/>
    <w:rsid w:val="00400878"/>
    <w:rsid w:val="00402748"/>
    <w:rsid w:val="004028F8"/>
    <w:rsid w:val="00402DF3"/>
    <w:rsid w:val="00406412"/>
    <w:rsid w:val="004079F2"/>
    <w:rsid w:val="00412C80"/>
    <w:rsid w:val="00412D5E"/>
    <w:rsid w:val="0041581B"/>
    <w:rsid w:val="004169FF"/>
    <w:rsid w:val="00416FD9"/>
    <w:rsid w:val="0042586D"/>
    <w:rsid w:val="0043318B"/>
    <w:rsid w:val="00441E28"/>
    <w:rsid w:val="00444035"/>
    <w:rsid w:val="0044413F"/>
    <w:rsid w:val="004453DF"/>
    <w:rsid w:val="00445FAB"/>
    <w:rsid w:val="0045059F"/>
    <w:rsid w:val="00450624"/>
    <w:rsid w:val="00453C47"/>
    <w:rsid w:val="004573BC"/>
    <w:rsid w:val="00457FBB"/>
    <w:rsid w:val="0046025A"/>
    <w:rsid w:val="00460285"/>
    <w:rsid w:val="004607D6"/>
    <w:rsid w:val="00460C47"/>
    <w:rsid w:val="00460C89"/>
    <w:rsid w:val="00466D57"/>
    <w:rsid w:val="00472D3A"/>
    <w:rsid w:val="00474B34"/>
    <w:rsid w:val="00476BC5"/>
    <w:rsid w:val="00480B50"/>
    <w:rsid w:val="0048437E"/>
    <w:rsid w:val="00487280"/>
    <w:rsid w:val="004904C1"/>
    <w:rsid w:val="004908C0"/>
    <w:rsid w:val="00492409"/>
    <w:rsid w:val="00493B2A"/>
    <w:rsid w:val="004A042E"/>
    <w:rsid w:val="004A40A8"/>
    <w:rsid w:val="004A4F51"/>
    <w:rsid w:val="004B12BD"/>
    <w:rsid w:val="004B3928"/>
    <w:rsid w:val="004C03EA"/>
    <w:rsid w:val="004C24FA"/>
    <w:rsid w:val="004C3B57"/>
    <w:rsid w:val="004C41F8"/>
    <w:rsid w:val="004C4DF5"/>
    <w:rsid w:val="004C50C9"/>
    <w:rsid w:val="004C5888"/>
    <w:rsid w:val="004C695E"/>
    <w:rsid w:val="004D2758"/>
    <w:rsid w:val="004D2C54"/>
    <w:rsid w:val="004D7993"/>
    <w:rsid w:val="004D7B01"/>
    <w:rsid w:val="004D7D1F"/>
    <w:rsid w:val="004E16D6"/>
    <w:rsid w:val="004E7F1A"/>
    <w:rsid w:val="004F09C9"/>
    <w:rsid w:val="004F253F"/>
    <w:rsid w:val="004F3E32"/>
    <w:rsid w:val="004F3FA6"/>
    <w:rsid w:val="004F55FD"/>
    <w:rsid w:val="004F594E"/>
    <w:rsid w:val="004F5C3E"/>
    <w:rsid w:val="004F7C2C"/>
    <w:rsid w:val="00500890"/>
    <w:rsid w:val="00500A83"/>
    <w:rsid w:val="0050553E"/>
    <w:rsid w:val="00512CE4"/>
    <w:rsid w:val="00513B22"/>
    <w:rsid w:val="00514348"/>
    <w:rsid w:val="005143D7"/>
    <w:rsid w:val="0051544F"/>
    <w:rsid w:val="005211A8"/>
    <w:rsid w:val="0052124F"/>
    <w:rsid w:val="00522E16"/>
    <w:rsid w:val="00523BEF"/>
    <w:rsid w:val="00525C2C"/>
    <w:rsid w:val="0053021D"/>
    <w:rsid w:val="005303C8"/>
    <w:rsid w:val="0053157F"/>
    <w:rsid w:val="00531A42"/>
    <w:rsid w:val="00531A67"/>
    <w:rsid w:val="00533FCC"/>
    <w:rsid w:val="00534BE9"/>
    <w:rsid w:val="00541975"/>
    <w:rsid w:val="005512CF"/>
    <w:rsid w:val="005515AA"/>
    <w:rsid w:val="00555199"/>
    <w:rsid w:val="0055589F"/>
    <w:rsid w:val="005564B7"/>
    <w:rsid w:val="00560627"/>
    <w:rsid w:val="005646EC"/>
    <w:rsid w:val="00566082"/>
    <w:rsid w:val="0057307F"/>
    <w:rsid w:val="00576563"/>
    <w:rsid w:val="005843AF"/>
    <w:rsid w:val="005906E0"/>
    <w:rsid w:val="005951B9"/>
    <w:rsid w:val="005A0C01"/>
    <w:rsid w:val="005A495C"/>
    <w:rsid w:val="005A6FB0"/>
    <w:rsid w:val="005B0C5A"/>
    <w:rsid w:val="005B217A"/>
    <w:rsid w:val="005B475C"/>
    <w:rsid w:val="005B52D4"/>
    <w:rsid w:val="005B5BD8"/>
    <w:rsid w:val="005B6C48"/>
    <w:rsid w:val="005C1652"/>
    <w:rsid w:val="005D0ED0"/>
    <w:rsid w:val="005D0EE3"/>
    <w:rsid w:val="005D1ABA"/>
    <w:rsid w:val="005D26DD"/>
    <w:rsid w:val="005D2952"/>
    <w:rsid w:val="005D68CC"/>
    <w:rsid w:val="005E197D"/>
    <w:rsid w:val="005E5D0F"/>
    <w:rsid w:val="005E789D"/>
    <w:rsid w:val="005F1B0A"/>
    <w:rsid w:val="005F1EFE"/>
    <w:rsid w:val="005F254D"/>
    <w:rsid w:val="005F3FFB"/>
    <w:rsid w:val="005F51CD"/>
    <w:rsid w:val="005F6F5C"/>
    <w:rsid w:val="00603A85"/>
    <w:rsid w:val="00604D0D"/>
    <w:rsid w:val="00606882"/>
    <w:rsid w:val="00606A35"/>
    <w:rsid w:val="00612FF0"/>
    <w:rsid w:val="00615A33"/>
    <w:rsid w:val="00621D12"/>
    <w:rsid w:val="00624DDC"/>
    <w:rsid w:val="0062595A"/>
    <w:rsid w:val="006261F7"/>
    <w:rsid w:val="006303C2"/>
    <w:rsid w:val="006304EF"/>
    <w:rsid w:val="00630B25"/>
    <w:rsid w:val="0063386F"/>
    <w:rsid w:val="00633EE9"/>
    <w:rsid w:val="00634749"/>
    <w:rsid w:val="00636342"/>
    <w:rsid w:val="00636852"/>
    <w:rsid w:val="00637B8B"/>
    <w:rsid w:val="00637F62"/>
    <w:rsid w:val="00643D0F"/>
    <w:rsid w:val="006440B5"/>
    <w:rsid w:val="00646830"/>
    <w:rsid w:val="006510EA"/>
    <w:rsid w:val="00651BDF"/>
    <w:rsid w:val="00651C63"/>
    <w:rsid w:val="006525D0"/>
    <w:rsid w:val="00652FDA"/>
    <w:rsid w:val="00660723"/>
    <w:rsid w:val="0066222B"/>
    <w:rsid w:val="00666921"/>
    <w:rsid w:val="00670260"/>
    <w:rsid w:val="00672940"/>
    <w:rsid w:val="00674DF5"/>
    <w:rsid w:val="00681E45"/>
    <w:rsid w:val="00685B44"/>
    <w:rsid w:val="0068652B"/>
    <w:rsid w:val="0069017C"/>
    <w:rsid w:val="00696DD1"/>
    <w:rsid w:val="006A0C33"/>
    <w:rsid w:val="006A1D83"/>
    <w:rsid w:val="006A2E30"/>
    <w:rsid w:val="006A40EC"/>
    <w:rsid w:val="006A4A3F"/>
    <w:rsid w:val="006A5CB0"/>
    <w:rsid w:val="006A7AC6"/>
    <w:rsid w:val="006B1940"/>
    <w:rsid w:val="006B2636"/>
    <w:rsid w:val="006B2EA9"/>
    <w:rsid w:val="006B341F"/>
    <w:rsid w:val="006B43BA"/>
    <w:rsid w:val="006B73CE"/>
    <w:rsid w:val="006C1EAE"/>
    <w:rsid w:val="006C4A5B"/>
    <w:rsid w:val="006C68AA"/>
    <w:rsid w:val="006D112F"/>
    <w:rsid w:val="006D2256"/>
    <w:rsid w:val="006D3C44"/>
    <w:rsid w:val="006D577F"/>
    <w:rsid w:val="006D6164"/>
    <w:rsid w:val="006D7FCF"/>
    <w:rsid w:val="006E2F19"/>
    <w:rsid w:val="006E2F77"/>
    <w:rsid w:val="006E4CCE"/>
    <w:rsid w:val="006E5322"/>
    <w:rsid w:val="006F67C3"/>
    <w:rsid w:val="00702F5F"/>
    <w:rsid w:val="007033A1"/>
    <w:rsid w:val="007069CF"/>
    <w:rsid w:val="00706CBC"/>
    <w:rsid w:val="00707034"/>
    <w:rsid w:val="007122D4"/>
    <w:rsid w:val="0071307E"/>
    <w:rsid w:val="007148AD"/>
    <w:rsid w:val="00714A31"/>
    <w:rsid w:val="00716A78"/>
    <w:rsid w:val="00721F5D"/>
    <w:rsid w:val="00722092"/>
    <w:rsid w:val="007228CA"/>
    <w:rsid w:val="00724256"/>
    <w:rsid w:val="00730851"/>
    <w:rsid w:val="00730B04"/>
    <w:rsid w:val="00732ABD"/>
    <w:rsid w:val="007332C7"/>
    <w:rsid w:val="007353DF"/>
    <w:rsid w:val="007373A6"/>
    <w:rsid w:val="007400E6"/>
    <w:rsid w:val="00741C36"/>
    <w:rsid w:val="00741D7D"/>
    <w:rsid w:val="007452A3"/>
    <w:rsid w:val="007527DF"/>
    <w:rsid w:val="007546D8"/>
    <w:rsid w:val="00755D5B"/>
    <w:rsid w:val="007562AD"/>
    <w:rsid w:val="00756893"/>
    <w:rsid w:val="00757E64"/>
    <w:rsid w:val="00763A93"/>
    <w:rsid w:val="00765B72"/>
    <w:rsid w:val="00767FC9"/>
    <w:rsid w:val="00771D9F"/>
    <w:rsid w:val="0077387D"/>
    <w:rsid w:val="00773D18"/>
    <w:rsid w:val="00774361"/>
    <w:rsid w:val="00776CAD"/>
    <w:rsid w:val="00780161"/>
    <w:rsid w:val="007809A7"/>
    <w:rsid w:val="00780F8A"/>
    <w:rsid w:val="0078117A"/>
    <w:rsid w:val="00783AA9"/>
    <w:rsid w:val="0078541B"/>
    <w:rsid w:val="00787D06"/>
    <w:rsid w:val="00787FC2"/>
    <w:rsid w:val="00790AE1"/>
    <w:rsid w:val="00791F65"/>
    <w:rsid w:val="00793D8C"/>
    <w:rsid w:val="00796E1E"/>
    <w:rsid w:val="00797543"/>
    <w:rsid w:val="00797F20"/>
    <w:rsid w:val="007A1147"/>
    <w:rsid w:val="007A354D"/>
    <w:rsid w:val="007A3BE8"/>
    <w:rsid w:val="007A5A53"/>
    <w:rsid w:val="007B00AE"/>
    <w:rsid w:val="007B1348"/>
    <w:rsid w:val="007B16C6"/>
    <w:rsid w:val="007B357A"/>
    <w:rsid w:val="007B3D92"/>
    <w:rsid w:val="007B47DD"/>
    <w:rsid w:val="007B4E29"/>
    <w:rsid w:val="007B4F50"/>
    <w:rsid w:val="007C3C0C"/>
    <w:rsid w:val="007D0A5F"/>
    <w:rsid w:val="007D0C4F"/>
    <w:rsid w:val="007D2C0F"/>
    <w:rsid w:val="007D3767"/>
    <w:rsid w:val="007D471D"/>
    <w:rsid w:val="007D4D7D"/>
    <w:rsid w:val="007D5E40"/>
    <w:rsid w:val="007D6C60"/>
    <w:rsid w:val="007D7D4C"/>
    <w:rsid w:val="007E3EF7"/>
    <w:rsid w:val="007E488B"/>
    <w:rsid w:val="007E6F2C"/>
    <w:rsid w:val="007E74FA"/>
    <w:rsid w:val="007F036E"/>
    <w:rsid w:val="007F2654"/>
    <w:rsid w:val="007F27E8"/>
    <w:rsid w:val="00800268"/>
    <w:rsid w:val="00801CD9"/>
    <w:rsid w:val="00805108"/>
    <w:rsid w:val="00812007"/>
    <w:rsid w:val="0081431D"/>
    <w:rsid w:val="00816226"/>
    <w:rsid w:val="00817630"/>
    <w:rsid w:val="0082503A"/>
    <w:rsid w:val="00827AD5"/>
    <w:rsid w:val="008300F2"/>
    <w:rsid w:val="00830AC6"/>
    <w:rsid w:val="00831BFA"/>
    <w:rsid w:val="00832E56"/>
    <w:rsid w:val="0083383D"/>
    <w:rsid w:val="00834B05"/>
    <w:rsid w:val="008356CF"/>
    <w:rsid w:val="00840790"/>
    <w:rsid w:val="00842D53"/>
    <w:rsid w:val="0084437C"/>
    <w:rsid w:val="008445B4"/>
    <w:rsid w:val="00844DA3"/>
    <w:rsid w:val="0084515B"/>
    <w:rsid w:val="008457EC"/>
    <w:rsid w:val="0085046B"/>
    <w:rsid w:val="00852ED0"/>
    <w:rsid w:val="00853F95"/>
    <w:rsid w:val="00854454"/>
    <w:rsid w:val="0085756A"/>
    <w:rsid w:val="008612E6"/>
    <w:rsid w:val="008615BF"/>
    <w:rsid w:val="00861B2A"/>
    <w:rsid w:val="00862071"/>
    <w:rsid w:val="00863029"/>
    <w:rsid w:val="008633D4"/>
    <w:rsid w:val="00863B91"/>
    <w:rsid w:val="00865D67"/>
    <w:rsid w:val="00866190"/>
    <w:rsid w:val="00867A66"/>
    <w:rsid w:val="00870A7E"/>
    <w:rsid w:val="00871E44"/>
    <w:rsid w:val="00872B01"/>
    <w:rsid w:val="00874DE2"/>
    <w:rsid w:val="00877C9F"/>
    <w:rsid w:val="0088364C"/>
    <w:rsid w:val="00883DC2"/>
    <w:rsid w:val="00884E05"/>
    <w:rsid w:val="00886B35"/>
    <w:rsid w:val="008917D0"/>
    <w:rsid w:val="00892E0E"/>
    <w:rsid w:val="008934F2"/>
    <w:rsid w:val="0089667E"/>
    <w:rsid w:val="0089724A"/>
    <w:rsid w:val="00897301"/>
    <w:rsid w:val="008974EC"/>
    <w:rsid w:val="008A2D46"/>
    <w:rsid w:val="008A33E4"/>
    <w:rsid w:val="008A5092"/>
    <w:rsid w:val="008A74ED"/>
    <w:rsid w:val="008A7C17"/>
    <w:rsid w:val="008B0F4F"/>
    <w:rsid w:val="008B15E2"/>
    <w:rsid w:val="008B18E8"/>
    <w:rsid w:val="008B551D"/>
    <w:rsid w:val="008C00BC"/>
    <w:rsid w:val="008C2B1C"/>
    <w:rsid w:val="008C3683"/>
    <w:rsid w:val="008C4E21"/>
    <w:rsid w:val="008D24D1"/>
    <w:rsid w:val="008D29C7"/>
    <w:rsid w:val="008D375E"/>
    <w:rsid w:val="008D4B40"/>
    <w:rsid w:val="008D6400"/>
    <w:rsid w:val="008D6E1B"/>
    <w:rsid w:val="008E04A0"/>
    <w:rsid w:val="008E1887"/>
    <w:rsid w:val="008E1940"/>
    <w:rsid w:val="008E728C"/>
    <w:rsid w:val="008F134E"/>
    <w:rsid w:val="008F354D"/>
    <w:rsid w:val="008F4056"/>
    <w:rsid w:val="008F67F5"/>
    <w:rsid w:val="008F684B"/>
    <w:rsid w:val="009007DF"/>
    <w:rsid w:val="00903441"/>
    <w:rsid w:val="0090400C"/>
    <w:rsid w:val="00905F70"/>
    <w:rsid w:val="00906FAB"/>
    <w:rsid w:val="00912517"/>
    <w:rsid w:val="00912941"/>
    <w:rsid w:val="00913E58"/>
    <w:rsid w:val="009164FE"/>
    <w:rsid w:val="00916E23"/>
    <w:rsid w:val="0091748A"/>
    <w:rsid w:val="00922681"/>
    <w:rsid w:val="00922F78"/>
    <w:rsid w:val="009254C5"/>
    <w:rsid w:val="009263D8"/>
    <w:rsid w:val="0092664F"/>
    <w:rsid w:val="00926DB8"/>
    <w:rsid w:val="0093076D"/>
    <w:rsid w:val="009312EC"/>
    <w:rsid w:val="00931EF7"/>
    <w:rsid w:val="0093231D"/>
    <w:rsid w:val="00933001"/>
    <w:rsid w:val="009332BA"/>
    <w:rsid w:val="009335DA"/>
    <w:rsid w:val="009352D6"/>
    <w:rsid w:val="0093541F"/>
    <w:rsid w:val="00935D46"/>
    <w:rsid w:val="00936906"/>
    <w:rsid w:val="00940B61"/>
    <w:rsid w:val="00940C58"/>
    <w:rsid w:val="00944888"/>
    <w:rsid w:val="00944941"/>
    <w:rsid w:val="00952612"/>
    <w:rsid w:val="00953319"/>
    <w:rsid w:val="00955E75"/>
    <w:rsid w:val="00963541"/>
    <w:rsid w:val="009657A0"/>
    <w:rsid w:val="00967722"/>
    <w:rsid w:val="00972593"/>
    <w:rsid w:val="00973CC6"/>
    <w:rsid w:val="00974836"/>
    <w:rsid w:val="009763D7"/>
    <w:rsid w:val="009805A1"/>
    <w:rsid w:val="00981A11"/>
    <w:rsid w:val="009831F6"/>
    <w:rsid w:val="00984A88"/>
    <w:rsid w:val="00986391"/>
    <w:rsid w:val="009868D8"/>
    <w:rsid w:val="00993E11"/>
    <w:rsid w:val="009961A9"/>
    <w:rsid w:val="009A126B"/>
    <w:rsid w:val="009A3E81"/>
    <w:rsid w:val="009A449F"/>
    <w:rsid w:val="009A46AC"/>
    <w:rsid w:val="009A4980"/>
    <w:rsid w:val="009A5839"/>
    <w:rsid w:val="009B3099"/>
    <w:rsid w:val="009B357C"/>
    <w:rsid w:val="009B646B"/>
    <w:rsid w:val="009B6BF3"/>
    <w:rsid w:val="009B7D2D"/>
    <w:rsid w:val="009C0786"/>
    <w:rsid w:val="009C13C6"/>
    <w:rsid w:val="009C21EF"/>
    <w:rsid w:val="009C37D2"/>
    <w:rsid w:val="009C53FA"/>
    <w:rsid w:val="009C5F66"/>
    <w:rsid w:val="009D03CE"/>
    <w:rsid w:val="009D0C25"/>
    <w:rsid w:val="009D6859"/>
    <w:rsid w:val="009E043A"/>
    <w:rsid w:val="009E18D8"/>
    <w:rsid w:val="009E2745"/>
    <w:rsid w:val="009E29DD"/>
    <w:rsid w:val="009F1DC6"/>
    <w:rsid w:val="009F23D8"/>
    <w:rsid w:val="009F3565"/>
    <w:rsid w:val="009F46F8"/>
    <w:rsid w:val="009F4A1E"/>
    <w:rsid w:val="00A02476"/>
    <w:rsid w:val="00A03773"/>
    <w:rsid w:val="00A04410"/>
    <w:rsid w:val="00A053B8"/>
    <w:rsid w:val="00A05B98"/>
    <w:rsid w:val="00A11499"/>
    <w:rsid w:val="00A1203C"/>
    <w:rsid w:val="00A15392"/>
    <w:rsid w:val="00A17D4C"/>
    <w:rsid w:val="00A229E0"/>
    <w:rsid w:val="00A2328B"/>
    <w:rsid w:val="00A31EAD"/>
    <w:rsid w:val="00A327AF"/>
    <w:rsid w:val="00A33DE1"/>
    <w:rsid w:val="00A34DBC"/>
    <w:rsid w:val="00A37FEE"/>
    <w:rsid w:val="00A41E28"/>
    <w:rsid w:val="00A4202A"/>
    <w:rsid w:val="00A442F2"/>
    <w:rsid w:val="00A45754"/>
    <w:rsid w:val="00A46B21"/>
    <w:rsid w:val="00A501D7"/>
    <w:rsid w:val="00A50864"/>
    <w:rsid w:val="00A54A9F"/>
    <w:rsid w:val="00A56727"/>
    <w:rsid w:val="00A604CC"/>
    <w:rsid w:val="00A607D5"/>
    <w:rsid w:val="00A6083F"/>
    <w:rsid w:val="00A60F0C"/>
    <w:rsid w:val="00A63034"/>
    <w:rsid w:val="00A65646"/>
    <w:rsid w:val="00A6660B"/>
    <w:rsid w:val="00A71639"/>
    <w:rsid w:val="00A73441"/>
    <w:rsid w:val="00A73DC3"/>
    <w:rsid w:val="00A740A8"/>
    <w:rsid w:val="00A74C4A"/>
    <w:rsid w:val="00A77F09"/>
    <w:rsid w:val="00A83CCD"/>
    <w:rsid w:val="00A8601B"/>
    <w:rsid w:val="00A86DAB"/>
    <w:rsid w:val="00A921E9"/>
    <w:rsid w:val="00A92A4F"/>
    <w:rsid w:val="00A92DAE"/>
    <w:rsid w:val="00A938C9"/>
    <w:rsid w:val="00A93991"/>
    <w:rsid w:val="00A95A05"/>
    <w:rsid w:val="00A9630A"/>
    <w:rsid w:val="00A969B0"/>
    <w:rsid w:val="00A979E0"/>
    <w:rsid w:val="00AA08A5"/>
    <w:rsid w:val="00AA1128"/>
    <w:rsid w:val="00AA16CD"/>
    <w:rsid w:val="00AA39B9"/>
    <w:rsid w:val="00AA63B2"/>
    <w:rsid w:val="00AA652F"/>
    <w:rsid w:val="00AA705B"/>
    <w:rsid w:val="00AA72E8"/>
    <w:rsid w:val="00AB11CF"/>
    <w:rsid w:val="00AB37CF"/>
    <w:rsid w:val="00AB5C3F"/>
    <w:rsid w:val="00AB7626"/>
    <w:rsid w:val="00AB7DD5"/>
    <w:rsid w:val="00AC0BF9"/>
    <w:rsid w:val="00AC1C20"/>
    <w:rsid w:val="00AC326F"/>
    <w:rsid w:val="00AD3880"/>
    <w:rsid w:val="00AD4F34"/>
    <w:rsid w:val="00AD68E6"/>
    <w:rsid w:val="00AE3DC4"/>
    <w:rsid w:val="00AE52A8"/>
    <w:rsid w:val="00AE53F4"/>
    <w:rsid w:val="00AE5918"/>
    <w:rsid w:val="00AE6BDC"/>
    <w:rsid w:val="00AE7739"/>
    <w:rsid w:val="00AF073E"/>
    <w:rsid w:val="00AF0B76"/>
    <w:rsid w:val="00AF1080"/>
    <w:rsid w:val="00AF3D36"/>
    <w:rsid w:val="00AF4372"/>
    <w:rsid w:val="00B00B7E"/>
    <w:rsid w:val="00B00BD7"/>
    <w:rsid w:val="00B0136B"/>
    <w:rsid w:val="00B017E5"/>
    <w:rsid w:val="00B01F30"/>
    <w:rsid w:val="00B04026"/>
    <w:rsid w:val="00B04594"/>
    <w:rsid w:val="00B05206"/>
    <w:rsid w:val="00B05471"/>
    <w:rsid w:val="00B06993"/>
    <w:rsid w:val="00B117AB"/>
    <w:rsid w:val="00B13C1D"/>
    <w:rsid w:val="00B15CE1"/>
    <w:rsid w:val="00B17737"/>
    <w:rsid w:val="00B2088D"/>
    <w:rsid w:val="00B223A9"/>
    <w:rsid w:val="00B257BB"/>
    <w:rsid w:val="00B316D0"/>
    <w:rsid w:val="00B327E7"/>
    <w:rsid w:val="00B3508C"/>
    <w:rsid w:val="00B374A6"/>
    <w:rsid w:val="00B37A20"/>
    <w:rsid w:val="00B426E8"/>
    <w:rsid w:val="00B43FBC"/>
    <w:rsid w:val="00B510F7"/>
    <w:rsid w:val="00B556C1"/>
    <w:rsid w:val="00B562F2"/>
    <w:rsid w:val="00B57D84"/>
    <w:rsid w:val="00B60588"/>
    <w:rsid w:val="00B60772"/>
    <w:rsid w:val="00B62C74"/>
    <w:rsid w:val="00B62F1D"/>
    <w:rsid w:val="00B639DB"/>
    <w:rsid w:val="00B73976"/>
    <w:rsid w:val="00B77083"/>
    <w:rsid w:val="00B80989"/>
    <w:rsid w:val="00B81C3B"/>
    <w:rsid w:val="00B868E0"/>
    <w:rsid w:val="00B910E5"/>
    <w:rsid w:val="00B923E9"/>
    <w:rsid w:val="00B9278E"/>
    <w:rsid w:val="00B972F6"/>
    <w:rsid w:val="00BA255D"/>
    <w:rsid w:val="00BA32BA"/>
    <w:rsid w:val="00BA3CCA"/>
    <w:rsid w:val="00BA4ED3"/>
    <w:rsid w:val="00BA4FBC"/>
    <w:rsid w:val="00BB4BCB"/>
    <w:rsid w:val="00BC2055"/>
    <w:rsid w:val="00BC243E"/>
    <w:rsid w:val="00BC261A"/>
    <w:rsid w:val="00BC4BB1"/>
    <w:rsid w:val="00BD27DF"/>
    <w:rsid w:val="00BD4456"/>
    <w:rsid w:val="00BD4624"/>
    <w:rsid w:val="00BD4EA5"/>
    <w:rsid w:val="00BD790C"/>
    <w:rsid w:val="00BE008B"/>
    <w:rsid w:val="00BE009F"/>
    <w:rsid w:val="00BE09EC"/>
    <w:rsid w:val="00BE1F1F"/>
    <w:rsid w:val="00BE3E7E"/>
    <w:rsid w:val="00BF00E3"/>
    <w:rsid w:val="00BF0FD7"/>
    <w:rsid w:val="00BF0FDA"/>
    <w:rsid w:val="00BF27F0"/>
    <w:rsid w:val="00BF3931"/>
    <w:rsid w:val="00BF3B5C"/>
    <w:rsid w:val="00BF3B94"/>
    <w:rsid w:val="00BF3DAF"/>
    <w:rsid w:val="00BF792C"/>
    <w:rsid w:val="00C00E92"/>
    <w:rsid w:val="00C0199D"/>
    <w:rsid w:val="00C0282C"/>
    <w:rsid w:val="00C14D21"/>
    <w:rsid w:val="00C22A6D"/>
    <w:rsid w:val="00C23F4A"/>
    <w:rsid w:val="00C24096"/>
    <w:rsid w:val="00C25B47"/>
    <w:rsid w:val="00C2641A"/>
    <w:rsid w:val="00C31487"/>
    <w:rsid w:val="00C33182"/>
    <w:rsid w:val="00C340C6"/>
    <w:rsid w:val="00C419D5"/>
    <w:rsid w:val="00C43F89"/>
    <w:rsid w:val="00C44FFC"/>
    <w:rsid w:val="00C45549"/>
    <w:rsid w:val="00C46800"/>
    <w:rsid w:val="00C50A7D"/>
    <w:rsid w:val="00C5469D"/>
    <w:rsid w:val="00C55403"/>
    <w:rsid w:val="00C55710"/>
    <w:rsid w:val="00C60232"/>
    <w:rsid w:val="00C60DD7"/>
    <w:rsid w:val="00C617B3"/>
    <w:rsid w:val="00C62545"/>
    <w:rsid w:val="00C6262C"/>
    <w:rsid w:val="00C636BF"/>
    <w:rsid w:val="00C64C74"/>
    <w:rsid w:val="00C6531D"/>
    <w:rsid w:val="00C71ECF"/>
    <w:rsid w:val="00C72D83"/>
    <w:rsid w:val="00C73802"/>
    <w:rsid w:val="00C74876"/>
    <w:rsid w:val="00C75E74"/>
    <w:rsid w:val="00C77CB7"/>
    <w:rsid w:val="00C80B9A"/>
    <w:rsid w:val="00C80F24"/>
    <w:rsid w:val="00C817D7"/>
    <w:rsid w:val="00C8590F"/>
    <w:rsid w:val="00C8703F"/>
    <w:rsid w:val="00C92DBB"/>
    <w:rsid w:val="00C9310A"/>
    <w:rsid w:val="00CA59EF"/>
    <w:rsid w:val="00CA6B6F"/>
    <w:rsid w:val="00CB1E1D"/>
    <w:rsid w:val="00CB2C4D"/>
    <w:rsid w:val="00CB3020"/>
    <w:rsid w:val="00CB3430"/>
    <w:rsid w:val="00CC2B33"/>
    <w:rsid w:val="00CC4A8B"/>
    <w:rsid w:val="00CC5372"/>
    <w:rsid w:val="00CC7099"/>
    <w:rsid w:val="00CC7E7C"/>
    <w:rsid w:val="00CD4758"/>
    <w:rsid w:val="00CD7EFA"/>
    <w:rsid w:val="00CE00ED"/>
    <w:rsid w:val="00CE5891"/>
    <w:rsid w:val="00CE65B0"/>
    <w:rsid w:val="00CE752F"/>
    <w:rsid w:val="00CF0109"/>
    <w:rsid w:val="00CF09AD"/>
    <w:rsid w:val="00CF5B68"/>
    <w:rsid w:val="00CF67C9"/>
    <w:rsid w:val="00CF7215"/>
    <w:rsid w:val="00D04778"/>
    <w:rsid w:val="00D066B1"/>
    <w:rsid w:val="00D06F87"/>
    <w:rsid w:val="00D12096"/>
    <w:rsid w:val="00D120E5"/>
    <w:rsid w:val="00D14C5E"/>
    <w:rsid w:val="00D15077"/>
    <w:rsid w:val="00D16D05"/>
    <w:rsid w:val="00D17A7D"/>
    <w:rsid w:val="00D17AF6"/>
    <w:rsid w:val="00D2038C"/>
    <w:rsid w:val="00D27FFE"/>
    <w:rsid w:val="00D30FE8"/>
    <w:rsid w:val="00D33FD1"/>
    <w:rsid w:val="00D3419E"/>
    <w:rsid w:val="00D35BBA"/>
    <w:rsid w:val="00D37B30"/>
    <w:rsid w:val="00D433A0"/>
    <w:rsid w:val="00D44BA5"/>
    <w:rsid w:val="00D44DFA"/>
    <w:rsid w:val="00D455D1"/>
    <w:rsid w:val="00D5293C"/>
    <w:rsid w:val="00D52B0E"/>
    <w:rsid w:val="00D54F4D"/>
    <w:rsid w:val="00D57187"/>
    <w:rsid w:val="00D5762C"/>
    <w:rsid w:val="00D61119"/>
    <w:rsid w:val="00D63205"/>
    <w:rsid w:val="00D65230"/>
    <w:rsid w:val="00D67C7F"/>
    <w:rsid w:val="00D72053"/>
    <w:rsid w:val="00D77679"/>
    <w:rsid w:val="00D804CD"/>
    <w:rsid w:val="00D8063E"/>
    <w:rsid w:val="00D80C56"/>
    <w:rsid w:val="00D82AF7"/>
    <w:rsid w:val="00D84BA1"/>
    <w:rsid w:val="00D85A3A"/>
    <w:rsid w:val="00D92D49"/>
    <w:rsid w:val="00D93B16"/>
    <w:rsid w:val="00D94B53"/>
    <w:rsid w:val="00D97E2A"/>
    <w:rsid w:val="00DA171A"/>
    <w:rsid w:val="00DA3913"/>
    <w:rsid w:val="00DA4BB9"/>
    <w:rsid w:val="00DA4C6D"/>
    <w:rsid w:val="00DA547C"/>
    <w:rsid w:val="00DA6C01"/>
    <w:rsid w:val="00DB06A3"/>
    <w:rsid w:val="00DB0BCF"/>
    <w:rsid w:val="00DB26E3"/>
    <w:rsid w:val="00DB2826"/>
    <w:rsid w:val="00DB310C"/>
    <w:rsid w:val="00DB41F5"/>
    <w:rsid w:val="00DC029D"/>
    <w:rsid w:val="00DC0F8D"/>
    <w:rsid w:val="00DC2B6D"/>
    <w:rsid w:val="00DC4CCF"/>
    <w:rsid w:val="00DD34D0"/>
    <w:rsid w:val="00DD3CA0"/>
    <w:rsid w:val="00DE1E88"/>
    <w:rsid w:val="00DE2227"/>
    <w:rsid w:val="00DE60E1"/>
    <w:rsid w:val="00DE72B6"/>
    <w:rsid w:val="00DF3213"/>
    <w:rsid w:val="00DF6EDA"/>
    <w:rsid w:val="00E13749"/>
    <w:rsid w:val="00E147E3"/>
    <w:rsid w:val="00E16C37"/>
    <w:rsid w:val="00E16C3E"/>
    <w:rsid w:val="00E170B4"/>
    <w:rsid w:val="00E1759C"/>
    <w:rsid w:val="00E216A2"/>
    <w:rsid w:val="00E263CB"/>
    <w:rsid w:val="00E26ECC"/>
    <w:rsid w:val="00E30A89"/>
    <w:rsid w:val="00E30F98"/>
    <w:rsid w:val="00E31195"/>
    <w:rsid w:val="00E31636"/>
    <w:rsid w:val="00E32EB2"/>
    <w:rsid w:val="00E33471"/>
    <w:rsid w:val="00E34AD2"/>
    <w:rsid w:val="00E4084B"/>
    <w:rsid w:val="00E41B22"/>
    <w:rsid w:val="00E44C41"/>
    <w:rsid w:val="00E45527"/>
    <w:rsid w:val="00E45E2D"/>
    <w:rsid w:val="00E464B9"/>
    <w:rsid w:val="00E46B64"/>
    <w:rsid w:val="00E50E8D"/>
    <w:rsid w:val="00E51BF6"/>
    <w:rsid w:val="00E5408C"/>
    <w:rsid w:val="00E551FB"/>
    <w:rsid w:val="00E55F5B"/>
    <w:rsid w:val="00E6081B"/>
    <w:rsid w:val="00E62315"/>
    <w:rsid w:val="00E6241D"/>
    <w:rsid w:val="00E64426"/>
    <w:rsid w:val="00E6530D"/>
    <w:rsid w:val="00E666A1"/>
    <w:rsid w:val="00E675F8"/>
    <w:rsid w:val="00E73C33"/>
    <w:rsid w:val="00E73F08"/>
    <w:rsid w:val="00E81193"/>
    <w:rsid w:val="00E813C9"/>
    <w:rsid w:val="00E81EB7"/>
    <w:rsid w:val="00E83473"/>
    <w:rsid w:val="00E8354E"/>
    <w:rsid w:val="00E84F86"/>
    <w:rsid w:val="00E85A88"/>
    <w:rsid w:val="00E8625D"/>
    <w:rsid w:val="00E87B4D"/>
    <w:rsid w:val="00E9146C"/>
    <w:rsid w:val="00E927F3"/>
    <w:rsid w:val="00E95B1B"/>
    <w:rsid w:val="00E9648C"/>
    <w:rsid w:val="00EA21FE"/>
    <w:rsid w:val="00EA3C34"/>
    <w:rsid w:val="00EA45B0"/>
    <w:rsid w:val="00EA481C"/>
    <w:rsid w:val="00EA613B"/>
    <w:rsid w:val="00EA76CE"/>
    <w:rsid w:val="00EA77E3"/>
    <w:rsid w:val="00EB2445"/>
    <w:rsid w:val="00EB4041"/>
    <w:rsid w:val="00EB44E0"/>
    <w:rsid w:val="00EB5F0E"/>
    <w:rsid w:val="00EB6AF9"/>
    <w:rsid w:val="00EB6DE4"/>
    <w:rsid w:val="00EB76BC"/>
    <w:rsid w:val="00EB7879"/>
    <w:rsid w:val="00EC13B3"/>
    <w:rsid w:val="00EC1A3A"/>
    <w:rsid w:val="00EC6A9A"/>
    <w:rsid w:val="00ED1A18"/>
    <w:rsid w:val="00ED3324"/>
    <w:rsid w:val="00ED4363"/>
    <w:rsid w:val="00ED5B2C"/>
    <w:rsid w:val="00EE19B0"/>
    <w:rsid w:val="00EE3501"/>
    <w:rsid w:val="00EE3E79"/>
    <w:rsid w:val="00EE4E58"/>
    <w:rsid w:val="00EE7C08"/>
    <w:rsid w:val="00EF0F40"/>
    <w:rsid w:val="00EF1CD0"/>
    <w:rsid w:val="00EF2FFC"/>
    <w:rsid w:val="00EF3BB8"/>
    <w:rsid w:val="00EF6934"/>
    <w:rsid w:val="00F01E6B"/>
    <w:rsid w:val="00F042D2"/>
    <w:rsid w:val="00F05DA7"/>
    <w:rsid w:val="00F06352"/>
    <w:rsid w:val="00F107A7"/>
    <w:rsid w:val="00F14E4D"/>
    <w:rsid w:val="00F15F4E"/>
    <w:rsid w:val="00F16F97"/>
    <w:rsid w:val="00F17116"/>
    <w:rsid w:val="00F20004"/>
    <w:rsid w:val="00F250BA"/>
    <w:rsid w:val="00F25AFD"/>
    <w:rsid w:val="00F25C65"/>
    <w:rsid w:val="00F267D0"/>
    <w:rsid w:val="00F26F12"/>
    <w:rsid w:val="00F27622"/>
    <w:rsid w:val="00F31B6A"/>
    <w:rsid w:val="00F31CFE"/>
    <w:rsid w:val="00F336F3"/>
    <w:rsid w:val="00F34D83"/>
    <w:rsid w:val="00F35485"/>
    <w:rsid w:val="00F36049"/>
    <w:rsid w:val="00F36691"/>
    <w:rsid w:val="00F36B16"/>
    <w:rsid w:val="00F51E5C"/>
    <w:rsid w:val="00F51EF3"/>
    <w:rsid w:val="00F643D0"/>
    <w:rsid w:val="00F70A78"/>
    <w:rsid w:val="00F71518"/>
    <w:rsid w:val="00F732C1"/>
    <w:rsid w:val="00F7410D"/>
    <w:rsid w:val="00F74ABF"/>
    <w:rsid w:val="00F800B1"/>
    <w:rsid w:val="00F82097"/>
    <w:rsid w:val="00F8352C"/>
    <w:rsid w:val="00F83A79"/>
    <w:rsid w:val="00F90551"/>
    <w:rsid w:val="00F9473E"/>
    <w:rsid w:val="00F96A0B"/>
    <w:rsid w:val="00FA0C32"/>
    <w:rsid w:val="00FA522C"/>
    <w:rsid w:val="00FA5701"/>
    <w:rsid w:val="00FA6A5E"/>
    <w:rsid w:val="00FA6DEB"/>
    <w:rsid w:val="00FA7962"/>
    <w:rsid w:val="00FB0A3A"/>
    <w:rsid w:val="00FB2901"/>
    <w:rsid w:val="00FB4F40"/>
    <w:rsid w:val="00FB75FD"/>
    <w:rsid w:val="00FB7EFE"/>
    <w:rsid w:val="00FC4149"/>
    <w:rsid w:val="00FC5648"/>
    <w:rsid w:val="00FC6F29"/>
    <w:rsid w:val="00FC77CA"/>
    <w:rsid w:val="00FD0BA9"/>
    <w:rsid w:val="00FD2CC2"/>
    <w:rsid w:val="00FD3C5A"/>
    <w:rsid w:val="00FD3E7F"/>
    <w:rsid w:val="00FE019B"/>
    <w:rsid w:val="00FE0ED6"/>
    <w:rsid w:val="00FE2A12"/>
    <w:rsid w:val="00FE38F0"/>
    <w:rsid w:val="00FE4207"/>
    <w:rsid w:val="00FE503F"/>
    <w:rsid w:val="00FE597A"/>
    <w:rsid w:val="00FE6E57"/>
    <w:rsid w:val="00FF01E4"/>
    <w:rsid w:val="00FF0A05"/>
    <w:rsid w:val="00FF6C28"/>
    <w:rsid w:val="04F6BA5F"/>
    <w:rsid w:val="0A6226B3"/>
    <w:rsid w:val="0DE12634"/>
    <w:rsid w:val="0E7F2721"/>
    <w:rsid w:val="0FF35FDC"/>
    <w:rsid w:val="16E2255F"/>
    <w:rsid w:val="1EC6B974"/>
    <w:rsid w:val="2580405A"/>
    <w:rsid w:val="2A3828BB"/>
    <w:rsid w:val="373822A6"/>
    <w:rsid w:val="3BC5499B"/>
    <w:rsid w:val="3C5F8D22"/>
    <w:rsid w:val="47C6AFA9"/>
    <w:rsid w:val="5352E1B6"/>
    <w:rsid w:val="5968BFAE"/>
    <w:rsid w:val="59F2EF3F"/>
    <w:rsid w:val="5D1A7712"/>
    <w:rsid w:val="5DC2EC63"/>
    <w:rsid w:val="625BE85A"/>
    <w:rsid w:val="63892250"/>
    <w:rsid w:val="6C4AE67B"/>
    <w:rsid w:val="71EC2F5F"/>
    <w:rsid w:val="785A8D09"/>
    <w:rsid w:val="78914845"/>
    <w:rsid w:val="7F34E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  <w14:docId w14:val="5C108BEF"/>
  <w15:chartTrackingRefBased/>
  <w15:docId w15:val="{8E97C554-4024-4436-B90C-A039B45B7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D5B2C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sid w:val="00CC4A8B"/>
  </w:style>
  <w:style w:type="paragraph" w:customStyle="1" w:styleId="a">
    <w:name w:val="Óþìá êåéìÝíïõ"/>
    <w:basedOn w:val="Normal"/>
    <w:next w:val="Normal"/>
    <w:rsid w:val="009831F6"/>
    <w:pPr>
      <w:widowControl w:val="0"/>
      <w:suppressAutoHyphens/>
    </w:pPr>
    <w:rPr>
      <w:rFonts w:ascii="Trebuchet MS" w:eastAsia="Arial Unicode MS" w:hAnsi="Trebuchet MS" w:cs="Tahoma"/>
      <w:kern w:val="1"/>
      <w:sz w:val="22"/>
    </w:rPr>
  </w:style>
  <w:style w:type="paragraph" w:styleId="Footer">
    <w:name w:val="footer"/>
    <w:basedOn w:val="Normal"/>
    <w:rsid w:val="00FA796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A7962"/>
  </w:style>
  <w:style w:type="paragraph" w:styleId="Header">
    <w:name w:val="header"/>
    <w:basedOn w:val="Normal"/>
    <w:rsid w:val="00FA7962"/>
    <w:pPr>
      <w:tabs>
        <w:tab w:val="center" w:pos="4153"/>
        <w:tab w:val="right" w:pos="8306"/>
      </w:tabs>
    </w:pPr>
  </w:style>
  <w:style w:type="character" w:styleId="FollowedHyperlink">
    <w:name w:val="FollowedHyperlink"/>
    <w:rsid w:val="00FA6DEB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7A354D"/>
    <w:pPr>
      <w:ind w:left="720"/>
    </w:pPr>
  </w:style>
  <w:style w:type="table" w:styleId="TableGrid">
    <w:name w:val="Table Grid"/>
    <w:basedOn w:val="TableNormal"/>
    <w:uiPriority w:val="59"/>
    <w:rsid w:val="004908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Ανοιχτόχρωμη σκίαση1"/>
    <w:basedOn w:val="TableNormal"/>
    <w:uiPriority w:val="60"/>
    <w:rsid w:val="004908C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personname">
    <w:name w:val="person_name"/>
    <w:rsid w:val="007228CA"/>
  </w:style>
  <w:style w:type="character" w:styleId="Emphasis">
    <w:name w:val="Emphasis"/>
    <w:uiPriority w:val="20"/>
    <w:qFormat/>
    <w:rsid w:val="007228CA"/>
    <w:rPr>
      <w:i/>
      <w:iCs/>
    </w:rPr>
  </w:style>
  <w:style w:type="character" w:customStyle="1" w:styleId="normaltextrun">
    <w:name w:val="normaltextrun"/>
    <w:basedOn w:val="DefaultParagraphFont"/>
    <w:rsid w:val="00B0136B"/>
  </w:style>
  <w:style w:type="character" w:customStyle="1" w:styleId="eop">
    <w:name w:val="eop"/>
    <w:basedOn w:val="DefaultParagraphFont"/>
    <w:rsid w:val="00B0136B"/>
  </w:style>
  <w:style w:type="character" w:styleId="UnresolvedMention">
    <w:name w:val="Unresolved Mention"/>
    <w:uiPriority w:val="99"/>
    <w:semiHidden/>
    <w:unhideWhenUsed/>
    <w:rsid w:val="00B01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1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dia.ems.gr/ekdoseis/makedonika/makedonika_07/ekd_pemk_07_petsas_2.pdf" TargetMode="External"/><Relationship Id="rId18" Type="http://schemas.openxmlformats.org/officeDocument/2006/relationships/hyperlink" Target="https://www.persee.fr/doc/bch_0007-4217_1916_num_40_1_1479" TargetMode="External"/><Relationship Id="rId26" Type="http://schemas.openxmlformats.org/officeDocument/2006/relationships/hyperlink" Target="https://www.academia.edu/12135111/_%CE%91%CF%80%CF%8C_%CF%84%CE%B1_%CE%B1%CF%80%CE%BF%CE%BC%CE%B5%CE%B9%CE%BD%CE%AC%CF%81%CE%B9%CE%B1_%CE%B5%CE%BD%CF%8C%CF%82_%CF%80%CF%81%CE%BF%CE%B5%CE%BB%CE%BB%CE%B7%CE%BD%CE%B9%CF%83%CF%84%CE%B9%CE%BA%CE%BF%CF%8D_%CE%B9%CE%B5%CF%81%CE%BF%CF%8D_%CF%80%CE%B5%CF%81%E1%BD%B6_%CF%84%E1%BD%B8%CE%BD_%CE%98%CE%B5%CF%81%CE%BC%CE%B1%E1%BF%96%CE%BF%CE%BD_%CE%BA%CF%8C%CE%BB%CF%80%CE%BF%CE%BD_%CF%83%CF%84%CE%BF_%CE%9C%CE%BD%CE%AE%CE%BC%CE%B7_%CE%94_%CE%9B%CE%B1%CE%B6%CE%B1%CF%81%CE%AF%CE%B4%CE%B7_%CE%A0%CF%8C%CE%BB%CE%B9%CF%82_%CE%BA%CE%B1%CE%B9_%CF%87%CF%8E%CF%81%CE%B1_%CF%83%CF%84%CE%B7%CE%BD_%CE%B1%CF%81%CF%87%CE%B1%CE%AF%CE%B1_%CE%9C%CE%B1%CE%BA%CE%B5%CE%B4%CE%BF%CE%BD%CE%AF%CE%B1_%CE%BA%CE%B1%CE%B9_%CE%98%CF%81%CE%AC%CE%BA%CE%B7_1990?source=swp_share" TargetMode="External"/><Relationship Id="rId39" Type="http://schemas.openxmlformats.org/officeDocument/2006/relationships/hyperlink" Target="https://ikee.lib.auth.gr/record/126001?ln=el" TargetMode="External"/><Relationship Id="rId21" Type="http://schemas.openxmlformats.org/officeDocument/2006/relationships/hyperlink" Target="https://www.persee.fr/doc/bch_0007-4217_1917_num_41_1_3085" TargetMode="External"/><Relationship Id="rId34" Type="http://schemas.openxmlformats.org/officeDocument/2006/relationships/hyperlink" Target="https://www.aemth.gr/praktika/aemth-9-1995/" TargetMode="External"/><Relationship Id="rId42" Type="http://schemas.openxmlformats.org/officeDocument/2006/relationships/hyperlink" Target="https://www.academia.edu/38130663/%CE%91_%CE%A0%CE%91%CE%9D%CE%A4%CE%97_%CE%A3%CE%A0_%CE%92%CE%91%CE%A3%CE%99%CE%9B%CE%95%CE%99%CE%9F%CE%A5_%CE%A4%CE%BF_%CE%BD%CE%B5%CE%BA%CF%81%CE%BF%CF%84%CE%B1%CF%86%CE%B5%CE%AF%CE%BF_%CF%84%CE%B7%CF%82_%CE%A0%CE%95%CE%A3_%CF%83%CF%84%CE%B7%CE%BD_%CE%BF%CE%B4%CF%8C_%CE%98_%CE%A3%CE%BF%CF%86%CE%BF%CF%8D%CE%BB%CE%B7_%CF%83%CF%84%CE%BF_%CE%9A%CE%B1%CF%81%CE%B1%CE%BC%CF%80%CE%BF%CF%85%CF%81%CE%BD%CE%AC%CE%BA%CE%B9_%CE%98%CE%B5%CF%83%CF%83%CE%B1%CE%BB%CE%BF%CE%BD%CE%AF%CE%BA%CE%B7%CF%82_%CE%91%CE%9469_70_%CE%91_%CE%9C%CE%B5%CE%BB%CE%AD%CF%84%CE%B5%CF%82_2014_2015_83_144_THE_IRON_AGE_CEMETERY_ON_TH_SOFOULI_STREET_IN_KARAMBOURNAKI_THESSALONIKI" TargetMode="External"/><Relationship Id="rId47" Type="http://schemas.openxmlformats.org/officeDocument/2006/relationships/hyperlink" Target="(https:/web.archive.org/web/20131014210719/http:/www.agelioforos.gr/default.asp?pid=7&amp;ct=100&amp;artid=172453" TargetMode="External"/><Relationship Id="rId50" Type="http://schemas.openxmlformats.org/officeDocument/2006/relationships/hyperlink" Target="https://www.voria.gr/article/thessaloniki-ta-400-arhaia-mixer-apo-ti-syro-palaistiniaki-akti-se-koyzines-sto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ekythos.library.ucy.ac.cy/handle/10797/16236?show=full" TargetMode="External"/><Relationship Id="rId29" Type="http://schemas.openxmlformats.org/officeDocument/2006/relationships/hyperlink" Target="https://www.academia.edu/9571249/_%CE%95%CE%B9%CF%83%CE%B1%CE%B3%CE%BC%CE%AD%CE%BD%CE%B7_%CE%BA%CE%B5%CF%81%CE%B1%CE%BC%CE%B9%CE%BA%CE%AE_%CE%B1%CF%80%CF%8C_%CF%84%CE%B7%CE%BD_%CE%B4%CE%B9%CF%80%CE%BB%CE%AE_%CF%84%CF%81%CE%AC%CF%80%CE%B5%CE%B6%CE%B1_%CF%84%CE%B7%CF%82_%CE%91%CE%B3%CF%87%CE%B9%CE%AC%CE%BB%CE%BF%CF%85_%CE%BA%CE%BF%CE%BD%CF%84%CE%AC_%CF%83%CF%84%CE%B7_%CF%83%CE%B7%CE%BC%CE%B5%CF%81%CE%B9%CE%BD%CE%AE_%CE%A3%CE%AF%CE%BD%CE%B4%CE%BF_%CE%A0%CE%B1%CF%81%CE%BD%CE%B1%CF%83%CF%83%CF%8C%CF%82_35_1993" TargetMode="External"/><Relationship Id="rId11" Type="http://schemas.openxmlformats.org/officeDocument/2006/relationships/hyperlink" Target="https://ejournals.epublishing.ekt.gr/index.php/makedonika/article/view/9113" TargetMode="External"/><Relationship Id="rId24" Type="http://schemas.openxmlformats.org/officeDocument/2006/relationships/hyperlink" Target="https://www.academia.edu/11522729/_%CE%8C%CF%83%CF%84%CF%81%CE%B1%CE%BA%CE%B1_%CE%B1%CF%80%CF%8C_%CF%84%CE%BF_%CE%9A%CE%B1%CF%81%CE%B1%CE%BC%CF%80%CE%BF%CF%85%CF%81%CE%BD%CE%AC%CE%BA%CE%B9_%CE%A4%CE%BF_%CE%91%CF%81%CF%87%CE%B1%CE%B9%CE%BF%CE%BB%CE%BF%CE%B3%CE%B9%CE%BA%CF%8C_%CE%88%CF%81%CE%B3%CE%BF_%CF%83%CF%84%CE%B7_%CE%9C%CE%B1%CE%BA%CE%B5%CE%B4%CE%BF%CE%BD%CE%AF%CE%B1_%CE%BA%CE%B1%CE%B9_%CF%83%CF%84%CE%B7_%CE%98%CF%81%CE%AC%CE%BA%CE%B7_1_1987_1988_with_English_summary_" TargetMode="External"/><Relationship Id="rId32" Type="http://schemas.openxmlformats.org/officeDocument/2006/relationships/hyperlink" Target="https://www.academia.edu/11521681/_%CE%95%CF%80%CF%84%CE%AC_%CF%87%CF%81%CF%8C%CE%BD%CE%B9%CE%B1_1990_1996_%CE%B1%CF%81%CF%87%CE%B1%CE%B9%CE%BF%CE%BB%CE%BF%CE%B3%CE%B9%CE%BA%CF%8E%CE%BD_%CE%B5%CF%81%CE%B5%CF%85%CE%BD%CF%8E%CE%BD_%CF%83%CF%84%CE%B7_%CE%B4%CE%B9%CF%80%CE%BB%CE%AE_%CF%84%CF%81%CE%AC%CF%80%CE%B5%CE%B6%CE%B1_%CF%84%CE%B7%CF%82_%CE%91%CE%B3%CF%87%CE%B9%CE%AC%CE%BB%CE%BF%CF%85_%CE%A3%CE%AF%CE%BD%CE%B4%CE%BF%CF%85_%CE%9F_%CE%B1%CF%81%CF%87%CE%B1%CE%AF%CE%BF%CF%82_%CE%BF%CE%B9%CE%BA%CE%B9%CF%83%CE%BC%CF%8C%CF%82_%CE%A4%CE%BF_%CE%91%CF%81%CF%87%CE%B1%CE%B9%CE%BF%CE%BB%CE%BF%CE%B3%CE%B9%CE%BA%CF%8C_%CE%88%CF%81%CE%B3%CE%BF_%CF%83%CF%84%CE%B7_%CE%9C%CE%B1%CE%BA%CE%B5%CE%B4%CE%BF%CE%BD%CE%AF%CE%B1_%CE%BA%CE%B1%CE%B9_%CF%83%CF%84%CE%B7_%CE%98%CF%81%CE%AC%CE%BA%CE%B7_10%CE%91_1996_with_English_summary_" TargetMode="External"/><Relationship Id="rId37" Type="http://schemas.openxmlformats.org/officeDocument/2006/relationships/hyperlink" Target="http://www.bollettinodiarcheologiaonline.beniculturali.it/bao_document/poster/16_TSIAFAKIS_e_altri.pdf" TargetMode="External"/><Relationship Id="rId40" Type="http://schemas.openxmlformats.org/officeDocument/2006/relationships/hyperlink" Target="https://www.academia.edu/1807620/_%CE%95%CE%BC%CF%80%CE%BF%CF%81%CE%B9%CE%BA%CE%BF%CE%AF_%CE%B1%CE%BC%CF%86%CE%BF%CF%81%CE%B5%CE%AF%CF%82_%CE%B1%CF%80%CF%8C_%CF%84%CE%BF_%CE%9A%CE%B1%CF%81%CE%B1%CE%BC%CF%80%CE%BF%CF%85%CF%81%CE%BD%CE%AC%CE%BA%CE%B9_%CF%83%CF%84%CE%BF_%CE%95_%CE%9A%CE%B5%CF%86%CE%B1%CE%BB%CE%AF%CE%B4%CE%BF%CF%85_%CE%94_%CE%A4%CF%83%CE%B9%CE%B1%CF%86%CE%AC%CE%BA%CE%B7_%CE%B5%CF%80%CE%B9%CE%BC_%CE%9A%CE%B5%CF%81%CE%B1%CE%BC%CE%AD%CF%89%CF%82_%CE%A0%CE%B1%CE%AF%CE%B4%CE%B5%CF%82_%CE%A4%CE%B9%CE%BC%CE%B7%CF%84%CE%B9%CE%BA%CF%8C%CF%82_%CF%84%CF%8C%CE%BC%CE%BF%CF%82_%CE%B3%CE%B9%CE%B1_%CF%84%CE%BF%CE%BD_%CE%BA%CE%B1%CE%B8%CE%B7%CE%B3%CE%B7%CF%84%CE%AE_%CE%9C%CE%B9%CF%87_%CE%A4%CE%B9%CE%B2%CE%AD%CF%81%CE%B9%CE%BF_%CE%98%CE%B5%CF%83%CF%83%CE%B1%CE%BB%CE%BF%CE%BD%CE%AF%CE%BA%CE%B7_2012" TargetMode="External"/><Relationship Id="rId45" Type="http://schemas.openxmlformats.org/officeDocument/2006/relationships/hyperlink" Target="https://www.makthes.gr/ti-kryvei-to-karampoyrnaki-35089)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searchculture.gr/aggregator/digital-files-from-preservator/edm-record/TAPA/000054-11631_21604" TargetMode="External"/><Relationship Id="rId19" Type="http://schemas.openxmlformats.org/officeDocument/2006/relationships/hyperlink" Target="https://www.cambridge.org/core/journals/annual-of-the-british-school-at-athens/article/abs/ivmounds-and-other-ancient-sites-in-the-region-of-salonika/F8CB777E24C14F41B12515C59E99E54D" TargetMode="External"/><Relationship Id="rId31" Type="http://schemas.openxmlformats.org/officeDocument/2006/relationships/hyperlink" Target="https://www.degruyter.com/document/doi/10.1515/kadm.1995.34.1.5/html" TargetMode="External"/><Relationship Id="rId44" Type="http://schemas.openxmlformats.org/officeDocument/2006/relationships/hyperlink" Target="https://doi.org/10.11588/propylaeum.999.c13347" TargetMode="Externa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edia.ems.gr/ekdoseis/makedonika/makedonika_09/ekd_pemk_09_Petsas.pdf" TargetMode="External"/><Relationship Id="rId22" Type="http://schemas.openxmlformats.org/officeDocument/2006/relationships/hyperlink" Target="https://archive.org/details/topographiedethe00tafr/mode/2up" TargetMode="External"/><Relationship Id="rId27" Type="http://schemas.openxmlformats.org/officeDocument/2006/relationships/hyperlink" Target="https://www.searchculture.gr/aggregator/digital-files-from-preservator/edm-record/TAPA/000054-11631_21681" TargetMode="External"/><Relationship Id="rId30" Type="http://schemas.openxmlformats.org/officeDocument/2006/relationships/hyperlink" Target="https://www.degruyter.com/document/doi/10.1515/kadm.1995.34.1.13/html" TargetMode="External"/><Relationship Id="rId35" Type="http://schemas.openxmlformats.org/officeDocument/2006/relationships/hyperlink" Target="https://www.persee.fr/doc/bch_0007-4217_2001_num_125_2_13292" TargetMode="External"/><Relationship Id="rId43" Type="http://schemas.openxmlformats.org/officeDocument/2006/relationships/hyperlink" Target="https://sites.google.com/view/hstg-workshop-2022/proceedings" TargetMode="External"/><Relationship Id="rId48" Type="http://schemas.openxmlformats.org/officeDocument/2006/relationships/hyperlink" Target="http://www.tovima.gr/culture/article/?aid=575378" TargetMode="Externa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www.archetai.gr/images/pdfs/efimeris/Publ_A.E._1953-1954_1.pdf" TargetMode="External"/><Relationship Id="rId17" Type="http://schemas.openxmlformats.org/officeDocument/2006/relationships/hyperlink" Target="https://anemi.lib.uoc.gr/metadata/2/6/3/metadata-265-0000255.tkl" TargetMode="External"/><Relationship Id="rId25" Type="http://schemas.openxmlformats.org/officeDocument/2006/relationships/hyperlink" Target="https://cefael.efa.gr/detail.php?site_id=1&amp;actionID=page&amp;serie_id=BCHSuppl&amp;volume_number=16&amp;ce=hocgb6pfhcd4mvr4o8gepkvbatllbela&amp;sp=207" TargetMode="External"/><Relationship Id="rId33" Type="http://schemas.openxmlformats.org/officeDocument/2006/relationships/hyperlink" Target="https://www.aemth.gr/praktika/aemth-8-1994/" TargetMode="External"/><Relationship Id="rId38" Type="http://schemas.openxmlformats.org/officeDocument/2006/relationships/hyperlink" Target="https://www.aemth.gr/praktika/aemth-22-2008/" TargetMode="External"/><Relationship Id="rId46" Type="http://schemas.openxmlformats.org/officeDocument/2006/relationships/hyperlink" Target="https://www.archaiologia.gr/blog/2013/03/20/%ce%b1%ce%bd%ce%b1%cf%83%ce%ba%ce%b1%cf%86%ce%b9%ce%ba%ce%ae-%ce%ad%cf%81%ce%b5%cf%85%ce%bd%ce%b1-%ce%ba%ce%b1%ce%b9-%ce%bc%ce%b5%ce%bb%ce%ad%cf%84%ce%b7-%cf%83%cf%84%ce%bf-%ce%ba%ce%b1%cf%81%ce%b1/" TargetMode="External"/><Relationship Id="rId20" Type="http://schemas.openxmlformats.org/officeDocument/2006/relationships/hyperlink" Target="https://www.journals.uchicago.edu/doi/10.1086/363013" TargetMode="External"/><Relationship Id="rId41" Type="http://schemas.openxmlformats.org/officeDocument/2006/relationships/hyperlink" Target="http://dx.doi.org/10.4995/var.2016.5910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journals.epublishing.ekt.gr/index.php/makedonika/article/view/6139/5874" TargetMode="External"/><Relationship Id="rId23" Type="http://schemas.openxmlformats.org/officeDocument/2006/relationships/hyperlink" Target="https://www.searchculture.gr/aggregator/digital-files-from-preservator/edm-record/TAPA/000054-11631_21681" TargetMode="External"/><Relationship Id="rId28" Type="http://schemas.openxmlformats.org/officeDocument/2006/relationships/hyperlink" Target="https://www.searchculture.gr/aggregator/digital-files-from-preservator/edm-record/TAPA/000054-11631_21681" TargetMode="External"/><Relationship Id="rId36" Type="http://schemas.openxmlformats.org/officeDocument/2006/relationships/hyperlink" Target="https://ikee.lib.auth.gr/record/122936?ln=el" TargetMode="External"/><Relationship Id="rId49" Type="http://schemas.openxmlformats.org/officeDocument/2006/relationships/hyperlink" Target="https://www.archaiologia.gr/blog/2014/03/10/%cf%83%cf%85%ce%bd%cf%84%ce%ae%cf%81%ce%b7%cf%83%ce%b7-%ce%ba%ce%b1%ce%b9-%ce%bc%ce%b5%ce%bb%ce%ad%cf%84%ce%b7-%cf%84%ce%bf%cf%85-%ce%b1%ce%bd%ce%b1%cf%83%ce%ba%ce%b1%cf%86%ce%b9%ce%ba%ce%bf%cf%8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8E4B6-39AC-4778-91D5-B1C84B7E2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16</Pages>
  <Words>7477</Words>
  <Characters>42620</Characters>
  <Application>Microsoft Office Word</Application>
  <DocSecurity>0</DocSecurity>
  <Lines>355</Lines>
  <Paragraphs>99</Paragraphs>
  <ScaleCrop>false</ScaleCrop>
  <Company>ceti</Company>
  <LinksUpToDate>false</LinksUpToDate>
  <CharactersWithSpaces>49998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Τμήμα Πολιτιστικής Κληρονομιάς</dc:title>
  <dc:subject/>
  <dc:creator>Natasa Michailidou</dc:creator>
  <cp:keywords/>
  <cp:lastModifiedBy>Melpomeni Karta</cp:lastModifiedBy>
  <cp:revision>154</cp:revision>
  <cp:lastPrinted>2022-02-17T18:25:00Z</cp:lastPrinted>
  <dcterms:created xsi:type="dcterms:W3CDTF">2021-03-08T19:37:00Z</dcterms:created>
  <dcterms:modified xsi:type="dcterms:W3CDTF">2024-10-08T07:36:00Z</dcterms:modified>
</cp:coreProperties>
</file>